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B7FA" w14:textId="321C37ED" w:rsidR="00CD7252" w:rsidRPr="00FA5258" w:rsidRDefault="00CD7252" w:rsidP="00FB6E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jc w:val="both"/>
        <w:rPr>
          <w:sz w:val="26"/>
          <w:szCs w:val="26"/>
        </w:rPr>
      </w:pPr>
    </w:p>
    <w:p w14:paraId="51F8E044" w14:textId="77777777" w:rsidR="00CD7252" w:rsidRPr="00FA5258" w:rsidRDefault="00CD7252" w:rsidP="00CD7252">
      <w:pPr>
        <w:jc w:val="both"/>
        <w:rPr>
          <w:sz w:val="26"/>
          <w:szCs w:val="26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  <w:gridCol w:w="479"/>
      </w:tblGrid>
      <w:tr w:rsidR="00E403E0" w:rsidRPr="00FA5258" w14:paraId="17B0CE47" w14:textId="77777777" w:rsidTr="001F25F2">
        <w:tc>
          <w:tcPr>
            <w:tcW w:w="4509" w:type="dxa"/>
          </w:tcPr>
          <w:p w14:paraId="53C083B8" w14:textId="77777777" w:rsidR="00CD7252" w:rsidRPr="00FA5258" w:rsidRDefault="00CD7252" w:rsidP="006226A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89" w:type="dxa"/>
            <w:gridSpan w:val="2"/>
          </w:tcPr>
          <w:p w14:paraId="1B89FCB8" w14:textId="25339D06" w:rsidR="00CD7252" w:rsidRPr="00FA5258" w:rsidRDefault="00CD7252" w:rsidP="001F25F2">
            <w:pPr>
              <w:ind w:left="909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 xml:space="preserve">Приложение </w:t>
            </w:r>
            <w:r w:rsidR="0092037C" w:rsidRPr="00FA5258">
              <w:rPr>
                <w:sz w:val="26"/>
                <w:szCs w:val="26"/>
              </w:rPr>
              <w:t>5</w:t>
            </w:r>
          </w:p>
        </w:tc>
      </w:tr>
      <w:tr w:rsidR="00E403E0" w:rsidRPr="00FA5258" w14:paraId="59A47396" w14:textId="77777777" w:rsidTr="001F25F2">
        <w:tc>
          <w:tcPr>
            <w:tcW w:w="4509" w:type="dxa"/>
          </w:tcPr>
          <w:p w14:paraId="74E62C71" w14:textId="77777777" w:rsidR="00CD7252" w:rsidRPr="00FA5258" w:rsidRDefault="00CD7252" w:rsidP="006226A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89" w:type="dxa"/>
            <w:gridSpan w:val="2"/>
          </w:tcPr>
          <w:p w14:paraId="3D43E329" w14:textId="77777777" w:rsidR="00CD7252" w:rsidRPr="00FA5258" w:rsidRDefault="00CD7252" w:rsidP="001F25F2">
            <w:pPr>
              <w:ind w:left="909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к Положению об организации промежуточной аттестации и текущего контроля успеваемости</w:t>
            </w:r>
          </w:p>
          <w:p w14:paraId="706E7C53" w14:textId="77777777" w:rsidR="00CD7252" w:rsidRPr="00FA5258" w:rsidRDefault="00CD7252" w:rsidP="001F25F2">
            <w:pPr>
              <w:ind w:left="909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 xml:space="preserve">студентов </w:t>
            </w:r>
            <w:r w:rsidRPr="00FA5258">
              <w:rPr>
                <w:rFonts w:eastAsia="Arial Unicode MS"/>
                <w:sz w:val="26"/>
              </w:rPr>
              <w:t>Национального исследовательского университета «Высшая школа экономики»</w:t>
            </w:r>
          </w:p>
        </w:tc>
      </w:tr>
      <w:tr w:rsidR="00E403E0" w:rsidRPr="00FA5258" w14:paraId="3537ED70" w14:textId="77777777" w:rsidTr="006226A6">
        <w:trPr>
          <w:gridAfter w:val="1"/>
          <w:wAfter w:w="479" w:type="dxa"/>
        </w:trPr>
        <w:tc>
          <w:tcPr>
            <w:tcW w:w="4509" w:type="dxa"/>
          </w:tcPr>
          <w:p w14:paraId="14F33004" w14:textId="77777777" w:rsidR="00CD7252" w:rsidRPr="00FA5258" w:rsidRDefault="00CD7252" w:rsidP="006226A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510" w:type="dxa"/>
          </w:tcPr>
          <w:p w14:paraId="5085B9DB" w14:textId="77777777" w:rsidR="00CD7252" w:rsidRPr="00FA5258" w:rsidRDefault="00CD7252" w:rsidP="006226A6">
            <w:pPr>
              <w:jc w:val="right"/>
              <w:rPr>
                <w:sz w:val="26"/>
                <w:szCs w:val="26"/>
              </w:rPr>
            </w:pPr>
          </w:p>
        </w:tc>
      </w:tr>
    </w:tbl>
    <w:p w14:paraId="5481B628" w14:textId="77777777" w:rsidR="00EC4AC8" w:rsidRDefault="00EC4AC8" w:rsidP="001F25F2">
      <w:pPr>
        <w:jc w:val="center"/>
        <w:rPr>
          <w:b/>
          <w:sz w:val="26"/>
          <w:szCs w:val="26"/>
        </w:rPr>
      </w:pPr>
    </w:p>
    <w:p w14:paraId="104E9614" w14:textId="31102C56" w:rsidR="00D64C93" w:rsidRPr="00FA5258" w:rsidRDefault="00D64C93" w:rsidP="001F25F2">
      <w:pPr>
        <w:jc w:val="center"/>
        <w:rPr>
          <w:sz w:val="26"/>
          <w:szCs w:val="26"/>
        </w:rPr>
      </w:pPr>
      <w:r w:rsidRPr="00FA5258">
        <w:rPr>
          <w:b/>
          <w:sz w:val="26"/>
          <w:szCs w:val="26"/>
        </w:rPr>
        <w:t>Порядок организации и</w:t>
      </w:r>
      <w:r w:rsidRPr="00FA5258">
        <w:rPr>
          <w:b/>
          <w:sz w:val="24"/>
          <w:szCs w:val="26"/>
        </w:rPr>
        <w:t xml:space="preserve"> </w:t>
      </w:r>
      <w:r w:rsidRPr="00FA5258">
        <w:rPr>
          <w:b/>
          <w:sz w:val="26"/>
          <w:szCs w:val="26"/>
        </w:rPr>
        <w:t xml:space="preserve">проведения независимых экзаменов </w:t>
      </w:r>
      <w:r w:rsidRPr="00FA5258">
        <w:rPr>
          <w:b/>
          <w:sz w:val="26"/>
          <w:szCs w:val="26"/>
        </w:rPr>
        <w:br/>
        <w:t>по цифровым компетенциям</w:t>
      </w:r>
    </w:p>
    <w:p w14:paraId="31E03D68" w14:textId="77777777" w:rsidR="00D64C93" w:rsidRPr="00FA5258" w:rsidRDefault="00D64C93" w:rsidP="00D64C93">
      <w:pPr>
        <w:ind w:left="570"/>
        <w:jc w:val="both"/>
        <w:rPr>
          <w:b/>
          <w:sz w:val="26"/>
          <w:szCs w:val="26"/>
        </w:rPr>
      </w:pPr>
    </w:p>
    <w:p w14:paraId="02A084D8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6"/>
          <w:szCs w:val="26"/>
        </w:rPr>
      </w:pPr>
      <w:r w:rsidRPr="00FA5258">
        <w:rPr>
          <w:b/>
          <w:sz w:val="26"/>
          <w:szCs w:val="26"/>
        </w:rPr>
        <w:t>Общие положения</w:t>
      </w:r>
    </w:p>
    <w:p w14:paraId="6314FF93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Порядок регулирует организацию и проведение независимых экзаменов по цифровым компетенциям «Цифровая грамотность», «Алгоритмическое мышление и программирование» (далее – Программирование), «Анализ данных и методы искусственного интеллекта» (далее – Анализ данных) и подведения итогов их проведения в Национальном исследовательском университете «Высшая школа экономики» для студентов очных и очно-заочных образовательных программ бакалавриата и специалитета (далее – студенты), а также комплексную оценку развития цифровых компетенций, организованную Университетом Иннополис, в рамках проекта «Цифровые кафедры» НИУ ВШЭ (далее – Внешняя оценка цифровых компетенций) для студентов образовательных программ бакалавриата, специалитета и магистратуры. </w:t>
      </w:r>
    </w:p>
    <w:p w14:paraId="379D919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Цифровые компетенции – это комплекс компетенций по работе в цифровой среде и с цифровыми продуктами, включая активность по созданию и сбору данных, их обработке и анализу, а также по автоматизации процессов с помощью компьютерных технологий.</w:t>
      </w:r>
    </w:p>
    <w:p w14:paraId="32E6D02E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Независимый экзамен – это особый элемент контроля, позиционируемый отдельно в учебном плане образовательной программы бакалавриата и специалитета, и нацеленный на оценивание результатов освоения студентом универсальной или общепрофессиональной компетенции, и предусмотренных образовательным стандартом бакалавриата и специалитета. Порядок регулирует независимые экзамены, перечисленные в пункте 1.1 Порядка. Другие типы независимых экзаменов регулируются иными локальными нормативными актами.</w:t>
      </w:r>
    </w:p>
    <w:p w14:paraId="5BCD4063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Независимые экзамены по цифровым компетенциям (далее – НЭ по ЦК) являются формой проведения независимой оценки цифровых компетенций студентов. В рамках независимой оценки цифровых компетенций в ИУП студента в обязательном порядке включаются три независимых экзамена, перечисленные в пункте 1.1.</w:t>
      </w:r>
    </w:p>
    <w:p w14:paraId="6C2C0156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Внешняя оценка цифровых компетенций обязательна для студентов образовательных программ, в учебный план которых включена обязательная внешняя оценка цифровых компетенций, а также для студентов образовательных программ, определяемых уполномоченным ректором должностным лицом в установленном НИУ ВШЭ порядке. Список программ, списки студентов, проходящих внешнюю оценку и график проведения внешней оценки определяется приказом уполномоченного </w:t>
      </w:r>
      <w:r w:rsidRPr="00FA5258">
        <w:rPr>
          <w:sz w:val="26"/>
          <w:szCs w:val="26"/>
        </w:rPr>
        <w:lastRenderedPageBreak/>
        <w:t>ректором должностного лица в установленном НИУ ВШЭ порядке. За организацию уведомления студентов о необходимости пройти внешнюю оценку отвечает ДООП.</w:t>
      </w:r>
    </w:p>
    <w:p w14:paraId="6F3C253E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</w:rPr>
        <w:t>За координацию взаимодействия с Университетом «Иннополис» по обмену контактами и результатами тестирования студентов отвечает проектный офис проекта Data Culture.</w:t>
      </w:r>
    </w:p>
    <w:p w14:paraId="716DB607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НЭ по ЦК проводятся в рамках реализации Концепции развития цифровых компетенций студентов НИУ ВШЭ (далее – Концепция), в НИУ ВШЭ и его филиалах ежегодно в 3 и 4 модулях вместе с резервными днями.</w:t>
      </w:r>
    </w:p>
    <w:p w14:paraId="0B837303" w14:textId="77777777" w:rsidR="00935E6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 резервные дни НЭ по ЦК сдают все студенты, которые не смогли по уважительной причине сдать НЭ по ЦК в назначенное им ранее время, а также те студенты, чьи работы были аннулированы с предоставлением возможности написать НЭ по ЦК в резервный день. </w:t>
      </w:r>
    </w:p>
    <w:p w14:paraId="18ED2A26" w14:textId="48F21E5B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Для организации и проведения НЭ по ЦК формируется рабочая группа, состоящая из руководителя рабочей группы, должностных лиц, ответственных за проведение экзамена. Список участников рабочей группы утверждается приказом уполномоченного ректором должностного лица в установленном НИУ ВШЭ порядке. </w:t>
      </w:r>
    </w:p>
    <w:p w14:paraId="5D76B42B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Выделяется три уровня цифровых компетенций: начальный, базовый, продвинутый. Каждый следующий уровень является развитием предыдущего в части объема навыков. Требования к уровням зафиксированы в Концепции. Независимые экзамены по Программированию и Анализу данных для проверки компетенций соответствующего уровня отличаются по содержанию. </w:t>
      </w:r>
    </w:p>
    <w:p w14:paraId="2DEAB096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Целевой уровень освоения цифровых компетенций устанавливается каждой образовательной программой отдельно. Целевой уровень определяется освоением Цифровой грамотности и уровнями освоения Программирования и Анализа данных (подробнее см. в Концепции).</w:t>
      </w:r>
    </w:p>
    <w:p w14:paraId="1F85319A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Язык проведения НЭ по ЦК зависит от языка реализации образовательной программы:</w:t>
      </w:r>
    </w:p>
    <w:p w14:paraId="53CCA2E2" w14:textId="77777777" w:rsidR="00D64C93" w:rsidRPr="00FA5258" w:rsidRDefault="00D64C93" w:rsidP="00D64C93">
      <w:pPr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</w:pPr>
      <w:r w:rsidRPr="00FA5258">
        <w:rPr>
          <w:sz w:val="26"/>
          <w:szCs w:val="26"/>
        </w:rPr>
        <w:t>студенты программ, реализуемых только на английском языке, и студенты программ, реализуемых на двух языках, и включающие в индивидуальный учебный план за все годы обучения исключительно дисциплины на английском языке – сдают НЭ по ЦК на английском языке;</w:t>
      </w:r>
    </w:p>
    <w:p w14:paraId="6C918BF2" w14:textId="77777777" w:rsidR="00D64C93" w:rsidRPr="00FA5258" w:rsidRDefault="00D64C93" w:rsidP="00D64C93">
      <w:pPr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</w:pPr>
      <w:r w:rsidRPr="00FA5258">
        <w:rPr>
          <w:sz w:val="26"/>
          <w:szCs w:val="26"/>
        </w:rPr>
        <w:t xml:space="preserve">остальные студенты сдают НЭ по ЦК на русском языке. </w:t>
      </w:r>
    </w:p>
    <w:p w14:paraId="26B2A692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Оценка, полученная студентом по итогам прохождения каждого НЭ по ЦК, выставляется по десятибалльной шкале. Если студент получил за любой из НЭ по ЦК неудовлетворительную оценку, то у студента образуется академическая задолженность. Оценка ниже 4 баллов округляется с отбрасыванием дробной части (к меньшему целому), оценка от 4 баллов округляется к ближайшему целому. </w:t>
      </w:r>
    </w:p>
    <w:p w14:paraId="2EACF8FF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Правила проведения экзамена и разрешенное программное обеспечение публикуются в ЭИОС за 2 недели до сдачи НЭ по ЦК и направляются сотрудниками учебного офиса студентам по электронной почте. </w:t>
      </w:r>
    </w:p>
    <w:p w14:paraId="3CD90CD4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Спецификация</w:t>
      </w:r>
      <w:r w:rsidRPr="00FA5258">
        <w:rPr>
          <w:sz w:val="26"/>
          <w:szCs w:val="26"/>
          <w:vertAlign w:val="superscript"/>
        </w:rPr>
        <w:footnoteReference w:id="1"/>
      </w:r>
      <w:r w:rsidRPr="00FA5258">
        <w:rPr>
          <w:sz w:val="26"/>
          <w:szCs w:val="26"/>
        </w:rPr>
        <w:t xml:space="preserve"> каждого НЭ по ЦК и демонстрационные варианты размещаются на сайте проекта Data Culture и в специальных онлайн-курсах для подготовки к НЭ по ЦК.</w:t>
      </w:r>
      <w:r w:rsidRPr="00FA5258">
        <w:rPr>
          <w:sz w:val="26"/>
          <w:szCs w:val="26"/>
        </w:rPr>
        <w:tab/>
      </w:r>
    </w:p>
    <w:p w14:paraId="6DCDF1B6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Действие Порядка не распространяется на студентов, обучающихся по ИУП, составленным на основе базовых учебных планов образовательных программ, утвержденных до 2021/2022 учебного года.</w:t>
      </w:r>
    </w:p>
    <w:p w14:paraId="10BEC503" w14:textId="77777777" w:rsidR="00D64C93" w:rsidRPr="00FA5258" w:rsidRDefault="00D64C93" w:rsidP="00D64C93">
      <w:pPr>
        <w:ind w:left="570"/>
        <w:jc w:val="both"/>
        <w:rPr>
          <w:b/>
          <w:sz w:val="26"/>
          <w:szCs w:val="26"/>
        </w:rPr>
      </w:pPr>
    </w:p>
    <w:p w14:paraId="0198BB2B" w14:textId="77777777" w:rsidR="00D64C93" w:rsidRPr="00FA5258" w:rsidRDefault="00D64C93" w:rsidP="001F25F2">
      <w:pPr>
        <w:keepNext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91" w:hanging="391"/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Место НЭ по ЦК в учебном плане</w:t>
      </w:r>
    </w:p>
    <w:p w14:paraId="5B510123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Год и модуль сдачи студентом каждого НЭ по ЦК обозначен в рабочем учебном плане соответствующей образовательной программы. </w:t>
      </w:r>
    </w:p>
    <w:p w14:paraId="4DA59579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Каждый НЭ по ЦК заносится в учетную информационную систему (далее – УИС</w:t>
      </w:r>
      <w:r w:rsidRPr="00FA5258">
        <w:rPr>
          <w:sz w:val="26"/>
          <w:szCs w:val="26"/>
          <w:vertAlign w:val="superscript"/>
        </w:rPr>
        <w:footnoteReference w:id="2"/>
      </w:r>
      <w:r w:rsidRPr="00FA5258">
        <w:rPr>
          <w:sz w:val="26"/>
          <w:szCs w:val="26"/>
        </w:rPr>
        <w:t>) как запись учебного плана модуля «Data Culture».</w:t>
      </w:r>
    </w:p>
    <w:p w14:paraId="64642EA1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Независимые экзамены по Программированию и Анализу данных проводятся после освоения студентами дисциплин, обеспечивающих формирование компетенции, согласно целевому уровню образовательной программы. </w:t>
      </w:r>
    </w:p>
    <w:p w14:paraId="725DB100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Прохождение специальных онлайн-курсов, не предусмотренных учебным планом образовательной программы, не влияет на включение в ИУП студента соответствующих НЭ по ЦК.</w:t>
      </w:r>
    </w:p>
    <w:p w14:paraId="0F5C3707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Если студент не освоил дисциплины, запланированные в учебном плане образовательной программы для подготовки к НЭ по ЦК, он может подать заявление на повторное включение этих дисциплин в ИУП. В таком случае НЭ по ЦК переносится на следующий год. Перенос НЭ по ЦК не считается академической задолженностью. Взамен НЭ по ЦК из учебного плана образовательной программы в ИУП студента могут быть включены НЭ по ЦК других программ при совпадении целевого уровня и НЭ по ЦК, в т.ч. в случаях, если студент обучается по программам межкампусной академической мобильности.</w:t>
      </w:r>
    </w:p>
    <w:p w14:paraId="5FB7BBEB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Если студент пропустил дату сдачи НЭ по ЦК находясь в академическом отпуске, в отпуске по беременности и родам или в отпуске по уходу за ребенком, он может последовательно изучить дисциплины, предусмотренные учебным планом образовательной программы для подготовки к НЭ по ЦК, и записывается на прохождение НЭ по ЦК после их завершения.</w:t>
      </w:r>
    </w:p>
    <w:p w14:paraId="26B0FEF0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 случаях, предусмотренных пунктами 2.5 и 2.6 Порядка, а также в иных случаях по заявлению студента академическим руководителем может быть принято решение о возможности прохождения НЭ по ЦК без включения в ИУП студента соответствующих дисциплин, направленных на достижение целевого уровня.</w:t>
      </w:r>
    </w:p>
    <w:p w14:paraId="6F310B7C" w14:textId="77777777" w:rsidR="00D64C93" w:rsidRPr="00FA5258" w:rsidRDefault="00D64C93" w:rsidP="00D64C93">
      <w:pPr>
        <w:ind w:left="570"/>
        <w:jc w:val="both"/>
        <w:rPr>
          <w:b/>
          <w:sz w:val="26"/>
          <w:szCs w:val="26"/>
        </w:rPr>
      </w:pPr>
    </w:p>
    <w:p w14:paraId="47928D21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Организация НЭ по ЦК</w:t>
      </w:r>
    </w:p>
    <w:p w14:paraId="5C3D193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График проведения НЭ по ЦК публикуется сотрудниками учебного офиса не позднее, чем за 10 дней до начала соответствующего периода проведения НЭ по ЦК, на интернет-странице (сайте) образовательной программы. </w:t>
      </w:r>
    </w:p>
    <w:p w14:paraId="2EFCE783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Студенты оповещаются сотрудниками учебного офиса о дате, месте (платформе в сети Интернет) и времени проведения НЭ по ЦК за 3 рабочих дня до даты проведения НЭ по ЦК посредством корпоративной электронной почты и/или ЭИОС. </w:t>
      </w:r>
    </w:p>
    <w:p w14:paraId="374A5D97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Если студенту по уважительной причине необходимо перенести дату и/или время проведения НЭ по ЦК, он должен до начала экзамена подать мотивированное заявление в свободной форме на имя менеджера программы с обязательным указанием причин переноса по электронной почте. Подтверждение причины пропуска экзамена в назначенную дату регулируется Положением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</w:t>
      </w:r>
    </w:p>
    <w:p w14:paraId="3AF52AE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Перенос даты и/или времени проведения НЭ по ЦК осуществляется не более двух раз для одного студента в рамках периода проведения НЭ по ЦК. В случае </w:t>
      </w:r>
      <w:r w:rsidRPr="00FA5258">
        <w:rPr>
          <w:sz w:val="26"/>
          <w:szCs w:val="26"/>
        </w:rPr>
        <w:lastRenderedPageBreak/>
        <w:t>принятия положительного решения менеджер программы самостоятельно регистрирует студента на резервный день НЭ по ЦК и сообщает ему новую дату и время проведения НЭ по ЦК. Решение о переносе даты сдачи НЭ по ЦК для конкретного студента принимает академический руководитель образовательной программы.</w:t>
      </w:r>
    </w:p>
    <w:p w14:paraId="6A7B6024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Запись на НЭ по ЦК и выполнение экзаменационных заданий проводятся в ЭИОС.</w:t>
      </w:r>
    </w:p>
    <w:p w14:paraId="1A2433D3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Запись на НЭ по ЦК проводится студентом самостоятельно. Запись на НЭ по ЦК доступна студентам за 3 недели до первого НЭ по ЦК. Дату и время сдачи НЭ по ЦК определяет студент, исходя из доступных ему слотов записи. Не позднее, чем за 3 рабочих дня до экзамена студент должен внести данные о выбранном слоте в регистрационные формы. После этого запись на НЭ по ЦК фиксируется за студентом, и в дальнейшем дату и/или время проведения НЭ по ЦК можно перенести только по уважительной причине. </w:t>
      </w:r>
    </w:p>
    <w:p w14:paraId="79E4EAF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Всем студентам для участия в НЭ по ЦК предоставляется персональный доступ к интернет-страницам (сайтам) «Независимый экзамен по Цифровой грамотности», «Независимый экзамен по Алгоритмическому мышлению и программированию», «Независимый экзамен по Анализу данных и методам искусственного интеллекта» в edu.hse.ru. На интернет-страницах (сайтах) формируются индивидуальные электронные экзаменационные бланки (далее – бланк). </w:t>
      </w:r>
    </w:p>
    <w:p w14:paraId="5E16B9E1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 случае, если в ИУП студента на один учебный год включено более одного НЭ по ЦК, они проводятся в разные дни.</w:t>
      </w:r>
    </w:p>
    <w:p w14:paraId="28E5D6C3" w14:textId="77777777" w:rsidR="00D64C93" w:rsidRPr="00FA5258" w:rsidRDefault="00D64C93" w:rsidP="00D64C93">
      <w:pPr>
        <w:ind w:left="567"/>
        <w:jc w:val="both"/>
        <w:rPr>
          <w:sz w:val="26"/>
          <w:szCs w:val="26"/>
        </w:rPr>
      </w:pPr>
    </w:p>
    <w:p w14:paraId="146CD182" w14:textId="77777777" w:rsidR="00D64C93" w:rsidRPr="00FA5258" w:rsidRDefault="00D64C93" w:rsidP="00D64C93">
      <w:pPr>
        <w:rPr>
          <w:b/>
          <w:sz w:val="26"/>
          <w:szCs w:val="26"/>
        </w:rPr>
      </w:pPr>
    </w:p>
    <w:p w14:paraId="2DAE1376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6"/>
          <w:szCs w:val="26"/>
        </w:rPr>
      </w:pPr>
      <w:r w:rsidRPr="00FA5258">
        <w:rPr>
          <w:b/>
          <w:sz w:val="26"/>
          <w:szCs w:val="26"/>
        </w:rPr>
        <w:t>Проведение НЭ по ЦК</w:t>
      </w:r>
    </w:p>
    <w:p w14:paraId="0A2D684B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НЭ по ЦК проводятся в онлайн-формате с синхронным прокторингом. </w:t>
      </w:r>
    </w:p>
    <w:p w14:paraId="0B06B13C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Продолжительность НЭ по ЦК определяется Спецификацией соответствующего независимого экзамена.</w:t>
      </w:r>
    </w:p>
    <w:p w14:paraId="1AC9EFD0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Если студент имеет медицинские показания для создания ему особых условий при проведении НЭ по ЦК, он должен не позднее, чем за месяц до начала проведения НЭ по ЦК, предоставить в учебный офис своей образовательной программы заявление на имя уполномоченного ректором должностного лица в установленном НИУ ВШЭ порядке, в котором должно содержаться описание необходимых условий, и медицинские документы</w:t>
      </w:r>
      <w:r w:rsidRPr="00FA5258">
        <w:rPr>
          <w:sz w:val="26"/>
          <w:szCs w:val="26"/>
          <w:vertAlign w:val="superscript"/>
        </w:rPr>
        <w:footnoteReference w:id="3"/>
      </w:r>
      <w:r w:rsidRPr="00FA5258">
        <w:rPr>
          <w:sz w:val="26"/>
          <w:szCs w:val="26"/>
        </w:rPr>
        <w:t>, являющиеся основанием для их создания. Учебный офис направляет список таких студентов в Центр поддержки и мониторинга образовательных программ Дирекции основных образовательных программ (далее – Центр ДООП). В отношении каждого студента, представившего соответствующие документы, Центром ДООП принимается индивидуальное решение о формате проведения НЭ по ЦК.</w:t>
      </w:r>
    </w:p>
    <w:p w14:paraId="5001CE10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Перед началом НЭ по ЦК студент на платформе edu.hse.ru знакомится с правилами поведения на экзамене. Приступая к выполнению экзаменационных заданий, студент подтверждает свое согласие с данными правилами.</w:t>
      </w:r>
    </w:p>
    <w:p w14:paraId="704B0AEF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Идентификация личности студента проводится перед началом экзамена в системе прокторинга путем сличения с фотографией в паспорте, заграничном паспорте, водительских правах либо временном удостоверении личности гражданина РФ. Идентификацию личности проводят прокторы НЭ по ЦК. </w:t>
      </w:r>
    </w:p>
    <w:p w14:paraId="09EF6BD6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lastRenderedPageBreak/>
        <w:t xml:space="preserve">Во время НЭ по ЦК студент может иметь при себе черновики (чистая бумага, ручка на столе). Черновики должны быть показаны в камеру с обеих сторон. В случае необходимости студенты могут иметь на столе воду, лекарства (в прозрачном пакете). </w:t>
      </w:r>
    </w:p>
    <w:p w14:paraId="4108B1B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Прокторы НЭ по ЦК также обязаны проверить рабочее место студента и окружающее его пространство. Во время НЭ по ЦК студенту запрещено иметь гаджеты (мобильные телефоны, кроме того, который используется во время НЭ по ЦК в роли камеры, планшеты и т.д.), наушники, дополнительные мониторы и компьютерную технику, кроме компьютера с микрофоном, камерой и колонками, которые непосредственно используются для тестирования, справочные материалы (книги, записи и т.д.) (далее – запрещенные предметы). В случае подозрительного поведения со стороны студента проктор и организаторы НЭ по ЦК имеют право запросить повторную демонстрацию студентом помещения, где проходит экзамен.</w:t>
      </w:r>
    </w:p>
    <w:p w14:paraId="059632BE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При обнаружении запрещенных предметов или при нарушении студентом правил поведения во время НЭ по ЦК по согласованию с представителем отдела развития цифровых компетенций факультета компьютерных наук (далее – ОРЦК ФКН) проктор имеет право удалить студента с экзамена. </w:t>
      </w:r>
    </w:p>
    <w:p w14:paraId="6E254929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Прокторы НЭ по ЦК должны следить за соблюдением правил проведения НЭ по ЦК, немедленно сообщить представителю ОРЦК ФКН о любых нарушениях, замеченных в ходе проведения НЭ по ЦК (списывание, вход на НЭ по ЦК по чужим документам, использование запрещенных предметов, использование запрещенного ПО и т.д.). </w:t>
      </w:r>
    </w:p>
    <w:p w14:paraId="27749532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Во время НЭ по ЦК по Цифровой грамотности выходить из помещения, в котором студент проходит НЭ по ЦК, не разрешается. Во время НЭ по ЦК по Анализу данных и Программированию студенту разрешается выйти из помещения один раз на не более чем 5 минут. Прежде чем покинуть помещение, студент должен в письменном виде проинформировать проктора об этом и дождаться разрешения на выход. Во время выхода студента из помещения время НЭ по ЦК не останавливается, отсчет времени на выход начинается с поступления сообщения с разрешением от проктора в чат. Если студент отсутствует более 5 минут, проктор имеет право отстранить студента от НЭ по ЦК по согласованию с представителем ОРЦК ФКН либо участником рабочей группы. В этом случае работа студента аннулируется.</w:t>
      </w:r>
    </w:p>
    <w:p w14:paraId="3E8C56D6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Принятие решения об удалении студентов при нарушениях с экзамена лежит на ОРЦК ФКН и может быть передано студенту напрямую или при участии проктора.</w:t>
      </w:r>
    </w:p>
    <w:p w14:paraId="28EC2802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При возникновении технических вопросов во время НЭ по ЦК студент может в чате системы прокторинга задать вопрос проктору. Проктор не имеет права отвечать на вопросы, связанные с содержанием НЭ по ЦК.</w:t>
      </w:r>
    </w:p>
    <w:p w14:paraId="06C7AD8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Ведомость с результатами промежуточной аттестации подписывается председателем рабочей группы по организации и проведению НЭ по ЦК.</w:t>
      </w:r>
    </w:p>
    <w:p w14:paraId="35588429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center"/>
        <w:rPr>
          <w:b/>
          <w:sz w:val="26"/>
          <w:szCs w:val="26"/>
        </w:rPr>
      </w:pPr>
    </w:p>
    <w:p w14:paraId="1FD2DF41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Проверка экзаменационных работ</w:t>
      </w:r>
    </w:p>
    <w:p w14:paraId="77CB8997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Результаты выполнения студентами экзаменационных заданий НЭ по ЦК оцениваются программно-аппаратным способом и загружаются в журнал оценок дисциплины в ЭИОС «Независимый экзамен по Цифровой грамотности», «Независимый экзамен по Алгоритмическому мышлению и программированию», «Независимый экзамен по Анализу данных и методам искусственного интеллекта». </w:t>
      </w:r>
      <w:r w:rsidRPr="00FA5258">
        <w:rPr>
          <w:sz w:val="26"/>
          <w:szCs w:val="26"/>
        </w:rPr>
        <w:lastRenderedPageBreak/>
        <w:t>Оценка, выставленная автоматическим алгоритмом, может быть перепроверена и пересмотрена рабочей группой.</w:t>
      </w:r>
      <w:r w:rsidRPr="00FA5258">
        <w:rPr>
          <w:sz w:val="26"/>
          <w:szCs w:val="26"/>
          <w:shd w:val="clear" w:color="auto" w:fill="B6D7A8"/>
        </w:rPr>
        <w:t xml:space="preserve"> </w:t>
      </w:r>
    </w:p>
    <w:p w14:paraId="566A62E9" w14:textId="77777777" w:rsidR="00D64C93" w:rsidRPr="00FA5258" w:rsidRDefault="00D64C93" w:rsidP="00935E6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Оценки доводятся до студентов не позднее, чем 30 марта и 30 июня соответственно (см. п. 1.7). </w:t>
      </w:r>
    </w:p>
    <w:p w14:paraId="4A6164A1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Апелляция</w:t>
      </w:r>
    </w:p>
    <w:p w14:paraId="155E421E" w14:textId="77777777" w:rsidR="00D64C93" w:rsidRPr="00FA5258" w:rsidRDefault="00D64C93" w:rsidP="00D64C93">
      <w:pPr>
        <w:pStyle w:val="af7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Апелляция к НЭ по ЦК не предусмотрена.</w:t>
      </w:r>
    </w:p>
    <w:p w14:paraId="5C1B3344" w14:textId="77777777" w:rsidR="00D64C93" w:rsidRPr="00FA5258" w:rsidRDefault="00D64C93" w:rsidP="00D64C93">
      <w:pPr>
        <w:pStyle w:val="af7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 случаях технических проблем и сбоев в работе бланка при проведении НЭ по ЦК студент имеет право направить мотивированное заявление в учебный офис своей образовательной программы по корпоративной почте, а также через автоматизированный сервис в ЭИОС до 23.59 непосредственно в день проведения НЭ по ЦК с описанием технических сбоев в работе бланка с приложением подтверждающих материалов (скриншота экрана, включающего системное время создания скриншота/ фото, видео и т.д.).</w:t>
      </w:r>
    </w:p>
    <w:p w14:paraId="1A8AA4A7" w14:textId="77777777" w:rsidR="00D64C93" w:rsidRPr="00FA5258" w:rsidRDefault="00D64C93" w:rsidP="00D64C93">
      <w:pPr>
        <w:pStyle w:val="af7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 случае удовлетворения мотивированного заявления, поданного в учебный офис, работа студента аннулируется, и ему предоставляется возможность написать НЭ по ЦК в резервный день.</w:t>
      </w:r>
    </w:p>
    <w:p w14:paraId="53DB5230" w14:textId="77777777" w:rsidR="00D64C93" w:rsidRPr="00FA5258" w:rsidRDefault="00D64C93" w:rsidP="00D64C93">
      <w:pPr>
        <w:pStyle w:val="af7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Студент должен за 2 рабочих дня до установленного периода резервных дней подать в учебный офис заявку на сдачу НЭ по ЦК в резервный день. Учебный офис регистрирует студента на НЭ по ЦК в резервный день.</w:t>
      </w:r>
    </w:p>
    <w:p w14:paraId="1FECEC22" w14:textId="77777777" w:rsidR="00D64C93" w:rsidRPr="00FA5258" w:rsidRDefault="00D64C93" w:rsidP="00D64C93">
      <w:pPr>
        <w:pStyle w:val="af7"/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Не рассматриваются следующие заявления:</w:t>
      </w:r>
    </w:p>
    <w:p w14:paraId="5F2B8F05" w14:textId="77777777" w:rsidR="00D64C93" w:rsidRPr="00FA5258" w:rsidRDefault="00D64C93" w:rsidP="00D64C93">
      <w:pPr>
        <w:pStyle w:val="af7"/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на структуру бланков, настройки плагинов проверки заданий, правила, определяющие методы проверки заданий, вес заданий;</w:t>
      </w:r>
    </w:p>
    <w:p w14:paraId="251A9546" w14:textId="77777777" w:rsidR="00D64C93" w:rsidRPr="00FA5258" w:rsidRDefault="00D64C93" w:rsidP="00D64C93">
      <w:pPr>
        <w:pStyle w:val="af7"/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на вопросы, связанные с нарушением студентом установленных требований к выполнению экзаменационной работы;</w:t>
      </w:r>
    </w:p>
    <w:p w14:paraId="07DD6BD6" w14:textId="77777777" w:rsidR="00D64C93" w:rsidRPr="00FA5258" w:rsidRDefault="00D64C93" w:rsidP="00D64C93">
      <w:pPr>
        <w:pStyle w:val="af7"/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на формулировку заданий НЭ по ЦК.</w:t>
      </w:r>
    </w:p>
    <w:p w14:paraId="547E9635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sz w:val="26"/>
          <w:szCs w:val="26"/>
        </w:rPr>
      </w:pPr>
    </w:p>
    <w:p w14:paraId="17554234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Организация пересдач</w:t>
      </w:r>
    </w:p>
    <w:p w14:paraId="3CD97B4A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 Неудовлетворительная оценка по НЭ по ЦК влечёт за собой академическую задолженность, которую необходимо устранить до конца обучения по программе. </w:t>
      </w:r>
    </w:p>
    <w:p w14:paraId="7E5B9AC6" w14:textId="32358DEE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ликвидации задолженности студентом должна быть успешно пройдена промежуточная аттестация по НЭ по ЦК на уровне не ниже целевого уровня, установленного ОП (см. п. 1.</w:t>
      </w:r>
      <w:r w:rsidR="002854B4" w:rsidRPr="00FA5258">
        <w:rPr>
          <w:sz w:val="26"/>
          <w:szCs w:val="26"/>
        </w:rPr>
        <w:t>11</w:t>
      </w:r>
      <w:r w:rsidRPr="00FA5258">
        <w:rPr>
          <w:sz w:val="26"/>
          <w:szCs w:val="26"/>
        </w:rPr>
        <w:t xml:space="preserve">). </w:t>
      </w:r>
    </w:p>
    <w:p w14:paraId="1B4D966B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ликвидации академической задолженности по НЭ по ЦК назначается дата для проведения первой и второй пересдачи в осенний период пересдач.</w:t>
      </w:r>
    </w:p>
    <w:p w14:paraId="0A903D59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Студентам, пропустившим НЭ по ЦК по уважительной причине, учебным офисом может быть назначена сдача экзамена на резервный день. Если студент не может по уважительной причине сдать НЭ по ЦК в резервный день, то учебный офис может назначить сдачу экзамена на осенний период пересдач. </w:t>
      </w:r>
    </w:p>
    <w:p w14:paraId="5A8E34D4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Если до 1 апреля последнего курса обучения студент не получил оценку по одному или более НЭ по ЦК (не выполнил ИУП), студент не допускается к государственной итоговой аттестации. В этом случае НЭ по ЦК может быть включен в ИУП студента для повторного прохождения.</w:t>
      </w:r>
    </w:p>
    <w:p w14:paraId="1C8D9D62" w14:textId="77777777" w:rsidR="00D64C93" w:rsidRPr="00FA5258" w:rsidRDefault="00D64C93" w:rsidP="00D64C93">
      <w:pPr>
        <w:ind w:firstLine="570"/>
        <w:jc w:val="both"/>
        <w:rPr>
          <w:b/>
          <w:sz w:val="26"/>
          <w:szCs w:val="26"/>
        </w:rPr>
      </w:pPr>
    </w:p>
    <w:p w14:paraId="7FDB6F72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Порядок фиксации и хранения оценок</w:t>
      </w:r>
    </w:p>
    <w:p w14:paraId="204F671F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Журнал оценок в ЭИОС отображает оценки за все три НЭ по ЦК. </w:t>
      </w:r>
    </w:p>
    <w:p w14:paraId="2133C9BC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Оценка за каждый НЭ по ЦК вносится в приложение к диплому студента отдельно.</w:t>
      </w:r>
    </w:p>
    <w:p w14:paraId="5ACEF0FC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lastRenderedPageBreak/>
        <w:t>Оценки, полученные студентом по НЭ по ЦК, учитываются в текущем рейтинге и при назначении стипендий и скидок в соответствии с локальными нормативными актами НИУ ВШЭ.</w:t>
      </w:r>
    </w:p>
    <w:p w14:paraId="4FFFDC85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По результатам тестирования всех трех компетенций предполагается наличие интегрированного показателя цифровой компетенции. При успешном прохождении тестирования выдаётся соответствующий сертификат.</w:t>
      </w:r>
      <w:r w:rsidRPr="00FA5258">
        <w:rPr>
          <w:sz w:val="26"/>
          <w:szCs w:val="26"/>
        </w:rPr>
        <w:tab/>
      </w:r>
    </w:p>
    <w:p w14:paraId="25BBC684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/>
        <w:jc w:val="both"/>
        <w:rPr>
          <w:sz w:val="26"/>
          <w:szCs w:val="26"/>
        </w:rPr>
      </w:pPr>
    </w:p>
    <w:p w14:paraId="2FBB7485" w14:textId="77777777" w:rsidR="00D64C93" w:rsidRPr="00FA5258" w:rsidRDefault="00D64C93" w:rsidP="00D64C93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sz w:val="26"/>
          <w:szCs w:val="26"/>
        </w:rPr>
      </w:pPr>
      <w:r w:rsidRPr="00FA5258">
        <w:rPr>
          <w:b/>
          <w:bCs/>
          <w:sz w:val="26"/>
          <w:szCs w:val="26"/>
        </w:rPr>
        <w:t>Порядок учета результатов внешней оценки</w:t>
      </w:r>
    </w:p>
    <w:p w14:paraId="4571DF7E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Шкала </w:t>
      </w:r>
      <w:r w:rsidRPr="00FA5258">
        <w:rPr>
          <w:sz w:val="26"/>
        </w:rPr>
        <w:t>оценивания от Университета «Иннополис» содержит 4 оценки сформированности цифровых компетенций</w:t>
      </w:r>
      <w:r w:rsidRPr="00FA5258">
        <w:rPr>
          <w:sz w:val="26"/>
          <w:szCs w:val="26"/>
        </w:rPr>
        <w:t>:</w:t>
      </w:r>
    </w:p>
    <w:p w14:paraId="3C97C20F" w14:textId="77777777" w:rsidR="00D64C93" w:rsidRPr="00FA5258" w:rsidRDefault="00D64C93" w:rsidP="00D64C93">
      <w:pPr>
        <w:pStyle w:val="af7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</w:pPr>
      <w:r w:rsidRPr="00FA5258">
        <w:rPr>
          <w:sz w:val="26"/>
        </w:rPr>
        <w:t>Минимальный исходный [0; 0,24);</w:t>
      </w:r>
    </w:p>
    <w:p w14:paraId="24FC98C3" w14:textId="77777777" w:rsidR="00D64C93" w:rsidRPr="00FA5258" w:rsidRDefault="00D64C93" w:rsidP="00D64C93">
      <w:pPr>
        <w:pStyle w:val="af7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</w:pPr>
      <w:r w:rsidRPr="00FA5258">
        <w:rPr>
          <w:sz w:val="26"/>
        </w:rPr>
        <w:t>Базовый [0,24; 0,51);</w:t>
      </w:r>
    </w:p>
    <w:p w14:paraId="097D261E" w14:textId="77777777" w:rsidR="00D64C93" w:rsidRPr="00FA5258" w:rsidRDefault="00D64C93" w:rsidP="00D64C93">
      <w:pPr>
        <w:pStyle w:val="af7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sz w:val="26"/>
          <w:szCs w:val="26"/>
        </w:rPr>
      </w:pPr>
      <w:r w:rsidRPr="00FA5258">
        <w:rPr>
          <w:sz w:val="26"/>
        </w:rPr>
        <w:t>Продвинутый [0,51; 0,8);</w:t>
      </w:r>
    </w:p>
    <w:p w14:paraId="212C05FF" w14:textId="77777777" w:rsidR="00D64C93" w:rsidRPr="00FA5258" w:rsidRDefault="00D64C93" w:rsidP="00D64C93">
      <w:pPr>
        <w:pStyle w:val="af7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</w:pPr>
      <w:r w:rsidRPr="00FA5258">
        <w:rPr>
          <w:sz w:val="26"/>
        </w:rPr>
        <w:t>Экспертный [0,8; 1).</w:t>
      </w:r>
    </w:p>
    <w:p w14:paraId="30EECAD9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6"/>
          <w:szCs w:val="26"/>
        </w:rPr>
      </w:pPr>
      <w:r w:rsidRPr="00FA5258">
        <w:rPr>
          <w:sz w:val="26"/>
        </w:rPr>
        <w:t>Студентам, прошедшим внешнюю оценку цифровых компетенций от Университета «Иннополис», результат внешней оценки вносится в ЭИОС для дальнейшего учета в соответствии со следующими правилами конвертации внешней оценки от Университета «Иннополис» и шкалы оценивания, принятой в НИУ ВШЭ:</w:t>
      </w:r>
    </w:p>
    <w:tbl>
      <w:tblPr>
        <w:tblStyle w:val="aff2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2230"/>
        <w:gridCol w:w="2230"/>
        <w:gridCol w:w="2230"/>
      </w:tblGrid>
      <w:tr w:rsidR="00E403E0" w:rsidRPr="00FA5258" w14:paraId="6A615D34" w14:textId="77777777" w:rsidTr="001F25F2"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BE0C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Описание</w:t>
            </w:r>
          </w:p>
        </w:tc>
        <w:tc>
          <w:tcPr>
            <w:tcW w:w="22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BCAF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Уровни компетенций</w:t>
            </w:r>
          </w:p>
        </w:tc>
        <w:tc>
          <w:tcPr>
            <w:tcW w:w="22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55C0" w14:textId="77777777" w:rsidR="00D64C93" w:rsidRPr="00FA5258" w:rsidRDefault="00D64C93" w:rsidP="00EC4A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FA5258">
              <w:t>Оценка от Университета «Иннополис»</w:t>
            </w:r>
          </w:p>
        </w:tc>
        <w:tc>
          <w:tcPr>
            <w:tcW w:w="22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67DD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Оценка в НИУ ВШЭ</w:t>
            </w:r>
          </w:p>
        </w:tc>
      </w:tr>
      <w:tr w:rsidR="00E403E0" w:rsidRPr="00FA5258" w14:paraId="06819406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7E84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Минимальный исходный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53A3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0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6B35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[0; 0,1)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A5AD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1</w:t>
            </w:r>
          </w:p>
        </w:tc>
      </w:tr>
      <w:tr w:rsidR="00E403E0" w:rsidRPr="00FA5258" w14:paraId="11D3DB7B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6A2B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Минимальный исходный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D21C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0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3185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[0,1; 0,2)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A1BF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2</w:t>
            </w:r>
          </w:p>
        </w:tc>
      </w:tr>
      <w:tr w:rsidR="00E403E0" w:rsidRPr="00FA5258" w14:paraId="263A331A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AEEA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Минимальный исходный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0772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0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8258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[0,2; 0,24)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5352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3</w:t>
            </w:r>
          </w:p>
        </w:tc>
      </w:tr>
      <w:tr w:rsidR="00E403E0" w:rsidRPr="00FA5258" w14:paraId="5D26F72C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3CC5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Базовый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209D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1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1914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[0,24; 0,38)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D96C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4</w:t>
            </w:r>
          </w:p>
        </w:tc>
      </w:tr>
      <w:tr w:rsidR="00E403E0" w:rsidRPr="00FA5258" w14:paraId="27290E41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4540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Базовый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822B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1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5DE6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[0,38; 0,51)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15D4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5</w:t>
            </w:r>
          </w:p>
        </w:tc>
      </w:tr>
      <w:tr w:rsidR="00E403E0" w:rsidRPr="00FA5258" w14:paraId="21204C94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9BD7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Продвинутый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8B34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2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2CB9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[0,51; 0,66)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7F15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6</w:t>
            </w:r>
          </w:p>
        </w:tc>
      </w:tr>
      <w:tr w:rsidR="00E403E0" w:rsidRPr="00FA5258" w14:paraId="7E1BB6E2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9EA8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Продвинутый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8B84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2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23CA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[0,66; 0,8)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D83E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7</w:t>
            </w:r>
          </w:p>
        </w:tc>
      </w:tr>
      <w:tr w:rsidR="00E403E0" w:rsidRPr="00FA5258" w14:paraId="6F4BAF8D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FFC1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Экспертный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4823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3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22F6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[0,8; 0,9)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EC58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8</w:t>
            </w:r>
          </w:p>
        </w:tc>
      </w:tr>
      <w:tr w:rsidR="00E403E0" w:rsidRPr="00FA5258" w14:paraId="1220CAA2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E48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Экспертный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D5F3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3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A44B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[0,9; 0,95)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A2FE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9</w:t>
            </w:r>
          </w:p>
        </w:tc>
      </w:tr>
      <w:tr w:rsidR="00D64C93" w:rsidRPr="00FA5258" w14:paraId="792D8CB6" w14:textId="77777777" w:rsidTr="001F25F2">
        <w:tc>
          <w:tcPr>
            <w:tcW w:w="22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72F5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Экспертный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ED22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3 уровень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F9CE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[0,95;  1]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467A" w14:textId="77777777" w:rsidR="00D64C93" w:rsidRPr="00FA5258" w:rsidRDefault="00D64C93" w:rsidP="0006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A5258">
              <w:t>10</w:t>
            </w:r>
          </w:p>
        </w:tc>
      </w:tr>
    </w:tbl>
    <w:p w14:paraId="637C0C83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8F8FB19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целей зачета результатов обучения этапы внешней оценки цифровых компетенций и НЭ по ЦК соотносятся следующим образом:</w:t>
      </w:r>
    </w:p>
    <w:p w14:paraId="72C5AB12" w14:textId="77777777" w:rsidR="00D64C93" w:rsidRPr="00FA5258" w:rsidRDefault="00D64C93" w:rsidP="00D64C93">
      <w:pPr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входное тестирование – Независимый экзамен по Цифровой грамотности </w:t>
      </w:r>
      <w:r w:rsidRPr="00FA5258">
        <w:rPr>
          <w:sz w:val="26"/>
        </w:rPr>
        <w:t>и соответствующая дисциплина-пререквизит</w:t>
      </w:r>
      <w:r w:rsidRPr="00FA5258">
        <w:rPr>
          <w:sz w:val="26"/>
          <w:szCs w:val="26"/>
        </w:rPr>
        <w:t>;</w:t>
      </w:r>
    </w:p>
    <w:p w14:paraId="2440CC33" w14:textId="77777777" w:rsidR="00D64C93" w:rsidRPr="00FA5258" w:rsidRDefault="00D64C93" w:rsidP="00D64C93">
      <w:pPr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промежуточное тестирование – Независимый экзамен по Программированию </w:t>
      </w:r>
      <w:r w:rsidRPr="00FA5258">
        <w:rPr>
          <w:sz w:val="26"/>
        </w:rPr>
        <w:t>и соответствующая дисциплина-пререквизит</w:t>
      </w:r>
      <w:r w:rsidRPr="00FA5258">
        <w:rPr>
          <w:sz w:val="26"/>
          <w:szCs w:val="26"/>
        </w:rPr>
        <w:t>;</w:t>
      </w:r>
    </w:p>
    <w:p w14:paraId="64E68157" w14:textId="77777777" w:rsidR="00D64C93" w:rsidRPr="00FA5258" w:rsidRDefault="00D64C93" w:rsidP="00D64C93">
      <w:pPr>
        <w:numPr>
          <w:ilvl w:val="2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итоговое тестирование – Независимый экзамен по Анализу данных </w:t>
      </w:r>
      <w:r w:rsidRPr="00FA5258">
        <w:rPr>
          <w:sz w:val="26"/>
        </w:rPr>
        <w:t>и соответствующая дисциплина-пререквизит</w:t>
      </w:r>
      <w:r w:rsidRPr="00FA5258">
        <w:rPr>
          <w:sz w:val="26"/>
          <w:szCs w:val="26"/>
        </w:rPr>
        <w:t>.</w:t>
      </w:r>
    </w:p>
    <w:p w14:paraId="79FCC503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6"/>
          <w:szCs w:val="26"/>
        </w:rPr>
      </w:pPr>
    </w:p>
    <w:p w14:paraId="711EFF32" w14:textId="77777777" w:rsidR="00D64C93" w:rsidRPr="00FA5258" w:rsidRDefault="00D64C93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"/>
        <w:jc w:val="both"/>
        <w:rPr>
          <w:sz w:val="26"/>
          <w:szCs w:val="26"/>
        </w:rPr>
      </w:pPr>
    </w:p>
    <w:p w14:paraId="4D310BC9" w14:textId="77777777" w:rsidR="00D64C93" w:rsidRPr="00FA5258" w:rsidRDefault="00D64C93" w:rsidP="00D64C93">
      <w:pPr>
        <w:numPr>
          <w:ilvl w:val="0"/>
          <w:numId w:val="18"/>
        </w:numP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Распределение ответственности по организации и проведению НЭ по ЦК</w:t>
      </w:r>
    </w:p>
    <w:p w14:paraId="6D9E0A23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Ответственность за создание курсов в ЭИОС, в которых будет проходить НЭ по ЦК, несёт ОРЦК ФКН.</w:t>
      </w:r>
    </w:p>
    <w:p w14:paraId="62F7E509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Ответственность за создание записей «Независимый экзамен по Цифровой грамотности», «Независимый экзамен по Алгоритмическому мышлению и </w:t>
      </w:r>
      <w:r w:rsidRPr="00FA5258">
        <w:rPr>
          <w:sz w:val="26"/>
          <w:szCs w:val="26"/>
        </w:rPr>
        <w:lastRenderedPageBreak/>
        <w:t>программированию», «Независимый экзамен по Анализу данных и методам искусственного интеллекта» в УИС возлагается на ДООП.</w:t>
      </w:r>
    </w:p>
    <w:p w14:paraId="5B1A8214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Ответственность за корректность информации о студентах в УИС и своевременное распределение студентов по слотам записи в ЭИОС возлагается на менеджеров программ.</w:t>
      </w:r>
    </w:p>
    <w:p w14:paraId="22FD241E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Ответственность за создание вариантов по всем НЭ по ЦК и импорт вариантов в ЭИОС лежит на ОРЦК ФКН </w:t>
      </w:r>
    </w:p>
    <w:p w14:paraId="645F471F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Ответственность за прикрепление студентов к нужным вариантам и настройку вариантов НЭ по ЦК лежит на Цифровом блоке.</w:t>
      </w:r>
    </w:p>
    <w:p w14:paraId="36386141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Ответственность за корректность работы, координацию прокторов, набор и обучение прокторов системы прокторинга лежит на Цифровом блоке. </w:t>
      </w:r>
    </w:p>
    <w:p w14:paraId="2BF7D128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Ответственность за корректность работы ЭИОС во время выполнения студентами экзаменационных заданий лежит на Цифровом блоке. </w:t>
      </w:r>
    </w:p>
    <w:p w14:paraId="5D1FBD80" w14:textId="77777777" w:rsidR="00D64C93" w:rsidRPr="00FA5258" w:rsidRDefault="00D64C93" w:rsidP="00D64C93">
      <w:pPr>
        <w:numPr>
          <w:ilvl w:val="1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Ответственность за интеграцию ведомости с УИС лежит на ДООП.</w:t>
      </w:r>
      <w:r w:rsidRPr="00FA5258">
        <w:br w:type="page" w:clear="all"/>
      </w:r>
    </w:p>
    <w:tbl>
      <w:tblPr>
        <w:tblStyle w:val="aff2"/>
        <w:tblW w:w="540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E403E0" w:rsidRPr="00FA5258" w14:paraId="4A7D38F2" w14:textId="77777777" w:rsidTr="00064A06">
        <w:tc>
          <w:tcPr>
            <w:tcW w:w="5408" w:type="dxa"/>
          </w:tcPr>
          <w:p w14:paraId="25B5CCC4" w14:textId="77777777" w:rsidR="00D64C93" w:rsidRPr="001F25F2" w:rsidRDefault="00D64C93" w:rsidP="001F25F2">
            <w:pPr>
              <w:ind w:left="1180"/>
              <w:rPr>
                <w:sz w:val="26"/>
                <w:szCs w:val="26"/>
              </w:rPr>
            </w:pPr>
            <w:r w:rsidRPr="001F25F2">
              <w:rPr>
                <w:sz w:val="26"/>
                <w:szCs w:val="26"/>
              </w:rPr>
              <w:lastRenderedPageBreak/>
              <w:t>Приложение</w:t>
            </w:r>
          </w:p>
        </w:tc>
      </w:tr>
      <w:tr w:rsidR="00E403E0" w:rsidRPr="00FA5258" w14:paraId="7C5800C6" w14:textId="77777777" w:rsidTr="00064A06">
        <w:tc>
          <w:tcPr>
            <w:tcW w:w="5408" w:type="dxa"/>
          </w:tcPr>
          <w:p w14:paraId="40FE692A" w14:textId="77777777" w:rsidR="00D64C93" w:rsidRPr="00FA5258" w:rsidRDefault="00D64C93" w:rsidP="001F25F2">
            <w:pPr>
              <w:ind w:left="1180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к Порядку организации и</w:t>
            </w:r>
            <w:r w:rsidRPr="00FA5258">
              <w:rPr>
                <w:sz w:val="24"/>
                <w:szCs w:val="26"/>
              </w:rPr>
              <w:t xml:space="preserve"> </w:t>
            </w:r>
            <w:r w:rsidRPr="00FA5258">
              <w:rPr>
                <w:sz w:val="26"/>
                <w:szCs w:val="26"/>
              </w:rPr>
              <w:t>проведения независимых экзаменов по цифровым компетенциям</w:t>
            </w:r>
          </w:p>
          <w:p w14:paraId="3479981E" w14:textId="77777777" w:rsidR="00D64C93" w:rsidRDefault="00D64C93" w:rsidP="001F25F2">
            <w:pPr>
              <w:ind w:left="1180"/>
              <w:rPr>
                <w:b/>
                <w:sz w:val="26"/>
                <w:szCs w:val="26"/>
              </w:rPr>
            </w:pPr>
          </w:p>
          <w:p w14:paraId="7B155482" w14:textId="15D5570F" w:rsidR="00D32014" w:rsidRPr="00FA5258" w:rsidRDefault="00D32014" w:rsidP="001F25F2">
            <w:pPr>
              <w:ind w:left="1180"/>
              <w:rPr>
                <w:b/>
                <w:sz w:val="26"/>
                <w:szCs w:val="26"/>
              </w:rPr>
            </w:pPr>
          </w:p>
        </w:tc>
      </w:tr>
    </w:tbl>
    <w:p w14:paraId="5722AE61" w14:textId="77777777" w:rsidR="00D64C93" w:rsidRPr="00FA5258" w:rsidRDefault="00D64C93" w:rsidP="00D64C93">
      <w:pP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Образец мотивированного заявления</w:t>
      </w:r>
    </w:p>
    <w:p w14:paraId="6888A237" w14:textId="77777777" w:rsidR="00D64C93" w:rsidRPr="00FA5258" w:rsidRDefault="00D64C93" w:rsidP="00D64C93">
      <w:pPr>
        <w:jc w:val="center"/>
        <w:rPr>
          <w:b/>
          <w:sz w:val="26"/>
          <w:szCs w:val="26"/>
        </w:rPr>
      </w:pPr>
    </w:p>
    <w:p w14:paraId="5CC41629" w14:textId="77777777" w:rsidR="00D64C93" w:rsidRPr="00FA5258" w:rsidRDefault="00D64C93" w:rsidP="00D64C93">
      <w:pP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Рабочей группе организации и проведения НЭ по ЦК</w:t>
      </w:r>
    </w:p>
    <w:p w14:paraId="6992F83C" w14:textId="77777777" w:rsidR="00D64C93" w:rsidRPr="00FA5258" w:rsidRDefault="00D64C93" w:rsidP="00D64C93">
      <w:pPr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Заявление</w:t>
      </w:r>
    </w:p>
    <w:p w14:paraId="464A11BA" w14:textId="77777777" w:rsidR="00D64C93" w:rsidRPr="00FA5258" w:rsidRDefault="00D64C93" w:rsidP="00D64C93">
      <w:pPr>
        <w:jc w:val="center"/>
        <w:rPr>
          <w:b/>
          <w:sz w:val="26"/>
          <w:szCs w:val="26"/>
        </w:rPr>
      </w:pPr>
    </w:p>
    <w:p w14:paraId="2296F70C" w14:textId="77777777" w:rsidR="00D64C93" w:rsidRPr="00FA5258" w:rsidRDefault="00D64C93" w:rsidP="00D64C93">
      <w:pPr>
        <w:jc w:val="both"/>
        <w:rPr>
          <w:sz w:val="26"/>
          <w:szCs w:val="26"/>
        </w:rPr>
      </w:pPr>
      <w:r w:rsidRPr="00FA5258">
        <w:rPr>
          <w:sz w:val="26"/>
          <w:szCs w:val="26"/>
        </w:rPr>
        <w:t>Я, _______________________________________________, студент(-ка) _________ курса</w:t>
      </w:r>
    </w:p>
    <w:p w14:paraId="14903F1C" w14:textId="77777777" w:rsidR="00D64C93" w:rsidRPr="00FA5258" w:rsidRDefault="00D64C93" w:rsidP="00D64C93">
      <w:pPr>
        <w:keepNext/>
        <w:jc w:val="center"/>
        <w:rPr>
          <w:sz w:val="26"/>
          <w:szCs w:val="26"/>
          <w:vertAlign w:val="superscript"/>
        </w:rPr>
      </w:pPr>
      <w:r w:rsidRPr="00FA5258">
        <w:rPr>
          <w:sz w:val="26"/>
          <w:szCs w:val="26"/>
          <w:vertAlign w:val="superscript"/>
        </w:rPr>
        <w:t>(фамилия, имя, отчество)</w:t>
      </w:r>
    </w:p>
    <w:p w14:paraId="7CD1CE0A" w14:textId="77777777" w:rsidR="00D64C93" w:rsidRPr="00FA5258" w:rsidRDefault="00D64C93" w:rsidP="00D64C93">
      <w:pPr>
        <w:rPr>
          <w:sz w:val="26"/>
          <w:szCs w:val="26"/>
        </w:rPr>
      </w:pPr>
      <w:r w:rsidRPr="00FA5258">
        <w:rPr>
          <w:sz w:val="26"/>
          <w:szCs w:val="26"/>
        </w:rPr>
        <w:t>образовательной программы __________________________________________________</w:t>
      </w:r>
    </w:p>
    <w:p w14:paraId="17DA50AB" w14:textId="77777777" w:rsidR="00D64C93" w:rsidRPr="00FA5258" w:rsidRDefault="00D64C93" w:rsidP="00D64C93">
      <w:pPr>
        <w:jc w:val="both"/>
        <w:rPr>
          <w:sz w:val="26"/>
          <w:szCs w:val="26"/>
        </w:rPr>
      </w:pPr>
      <w:r w:rsidRPr="00FA5258">
        <w:rPr>
          <w:sz w:val="26"/>
          <w:szCs w:val="26"/>
        </w:rPr>
        <w:t>факультета ___________________________________ НИУ ВШЭ ____________________</w:t>
      </w:r>
    </w:p>
    <w:p w14:paraId="2D556D7D" w14:textId="77777777" w:rsidR="00D64C93" w:rsidRPr="00FA5258" w:rsidRDefault="00D64C93" w:rsidP="00D64C93">
      <w:pPr>
        <w:rPr>
          <w:sz w:val="26"/>
          <w:szCs w:val="26"/>
          <w:vertAlign w:val="superscript"/>
        </w:rPr>
      </w:pPr>
      <w:r w:rsidRPr="00FA5258">
        <w:rPr>
          <w:sz w:val="26"/>
          <w:szCs w:val="26"/>
          <w:vertAlign w:val="superscript"/>
        </w:rPr>
        <w:t xml:space="preserve">                  город филиала, если не Москва</w:t>
      </w:r>
    </w:p>
    <w:tbl>
      <w:tblPr>
        <w:tblW w:w="963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1"/>
        <w:gridCol w:w="4239"/>
        <w:gridCol w:w="3459"/>
      </w:tblGrid>
      <w:tr w:rsidR="00E403E0" w:rsidRPr="00FA5258" w14:paraId="2F50067E" w14:textId="77777777" w:rsidTr="001F25F2">
        <w:trPr>
          <w:trHeight w:val="665"/>
        </w:trPr>
        <w:tc>
          <w:tcPr>
            <w:tcW w:w="963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252F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прошу аннулировать мою работу по Независимому экзамену по</w:t>
            </w:r>
          </w:p>
          <w:p w14:paraId="20DD4E93" w14:textId="77777777" w:rsidR="00D64C93" w:rsidRPr="00FA5258" w:rsidRDefault="00D64C93" w:rsidP="00D64C9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720" w:hanging="360"/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Цифровой грамотности</w:t>
            </w:r>
          </w:p>
          <w:p w14:paraId="651C105A" w14:textId="77777777" w:rsidR="00D64C93" w:rsidRPr="00FA5258" w:rsidRDefault="00D64C93" w:rsidP="00D64C9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720" w:hanging="360"/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Программированию</w:t>
            </w:r>
          </w:p>
          <w:p w14:paraId="00AC3A52" w14:textId="77777777" w:rsidR="00D64C93" w:rsidRPr="00FA5258" w:rsidRDefault="00D64C93" w:rsidP="00D64C9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720" w:hanging="360"/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Анализу данных</w:t>
            </w:r>
          </w:p>
          <w:p w14:paraId="6A46054C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и предоставить мне возможность повторной попытки в резервный день, в связи со следующими причинами:</w:t>
            </w:r>
          </w:p>
          <w:p w14:paraId="1B462694" w14:textId="77777777" w:rsidR="00D64C93" w:rsidRPr="00FA5258" w:rsidRDefault="00D64C93" w:rsidP="00D64C93">
            <w:pPr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 xml:space="preserve">наличием технических проблем в работе бланка в задании(-ях) № __, в силу которых выполнение заданий было невозможно: </w:t>
            </w:r>
            <w:r w:rsidRPr="00FA5258">
              <w:rPr>
                <w:sz w:val="26"/>
                <w:szCs w:val="26"/>
                <w:u w:val="single"/>
              </w:rPr>
              <w:t>(</w:t>
            </w:r>
            <w:r w:rsidRPr="00FA5258">
              <w:rPr>
                <w:i/>
                <w:sz w:val="26"/>
                <w:szCs w:val="26"/>
                <w:u w:val="single"/>
              </w:rPr>
              <w:t>опишите, в чём заключались технические проблемы)</w:t>
            </w:r>
            <w:r w:rsidRPr="00FA5258">
              <w:rPr>
                <w:sz w:val="26"/>
                <w:szCs w:val="26"/>
              </w:rPr>
              <w:t>;</w:t>
            </w:r>
          </w:p>
          <w:p w14:paraId="6D42C545" w14:textId="77777777" w:rsidR="00D64C93" w:rsidRPr="00FA5258" w:rsidRDefault="00D64C93" w:rsidP="00D64C93">
            <w:pPr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 xml:space="preserve">нарушением порядка проведения НЭ по ЦК, установленного настоящим Регламентом: </w:t>
            </w:r>
            <w:r w:rsidRPr="00FA5258">
              <w:rPr>
                <w:sz w:val="26"/>
                <w:szCs w:val="26"/>
                <w:u w:val="single"/>
              </w:rPr>
              <w:t>(</w:t>
            </w:r>
            <w:r w:rsidRPr="00FA5258">
              <w:rPr>
                <w:i/>
                <w:sz w:val="26"/>
                <w:szCs w:val="26"/>
                <w:u w:val="single"/>
              </w:rPr>
              <w:t>опишите, какие процедуры были нарушены)</w:t>
            </w:r>
            <w:r w:rsidRPr="00FA5258">
              <w:rPr>
                <w:sz w:val="26"/>
                <w:szCs w:val="26"/>
              </w:rPr>
              <w:t>;</w:t>
            </w:r>
          </w:p>
          <w:p w14:paraId="3596C92D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</w:p>
          <w:p w14:paraId="74B08668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Мне известно, что, в соответствии с Положением об организации промежуточной аттестации и текущего контроля успеваемости студентов, неудовлетворённость полученной оценкой не может являться причиной подачи заявления.</w:t>
            </w:r>
          </w:p>
          <w:p w14:paraId="3321336D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>Настоящим удостоверяю, что мной не были нарушены правила поведения во время экзамена.</w:t>
            </w:r>
          </w:p>
          <w:p w14:paraId="1BBEA8F4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  <w:bookmarkStart w:id="0" w:name="_heading=h.30j0zll"/>
            <w:bookmarkEnd w:id="0"/>
            <w:r w:rsidRPr="00FA5258">
              <w:rPr>
                <w:sz w:val="26"/>
                <w:szCs w:val="26"/>
              </w:rPr>
              <w:t>Подавая заявление, я понимаю, что сдача экзамена в резервный день не будет являться пересдачей согласно Положению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</w:t>
            </w:r>
          </w:p>
          <w:p w14:paraId="7C644FA2" w14:textId="77777777" w:rsidR="00D64C93" w:rsidRPr="00FA5258" w:rsidRDefault="00D64C93" w:rsidP="00064A06">
            <w:pPr>
              <w:ind w:firstLine="570"/>
              <w:rPr>
                <w:sz w:val="26"/>
                <w:szCs w:val="26"/>
              </w:rPr>
            </w:pPr>
          </w:p>
        </w:tc>
      </w:tr>
      <w:tr w:rsidR="00E403E0" w:rsidRPr="00FA5258" w14:paraId="5F59C196" w14:textId="77777777" w:rsidTr="001F25F2">
        <w:trPr>
          <w:trHeight w:val="342"/>
        </w:trPr>
        <w:tc>
          <w:tcPr>
            <w:tcW w:w="963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E75E" w14:textId="77777777" w:rsidR="00D64C93" w:rsidRPr="00FA5258" w:rsidRDefault="00D64C93" w:rsidP="00064A06">
            <w:pPr>
              <w:jc w:val="both"/>
              <w:rPr>
                <w:sz w:val="26"/>
                <w:szCs w:val="26"/>
              </w:rPr>
            </w:pPr>
            <w:r w:rsidRPr="00FA5258">
              <w:rPr>
                <w:sz w:val="26"/>
                <w:szCs w:val="26"/>
              </w:rPr>
              <w:t xml:space="preserve">___________                 </w:t>
            </w:r>
            <w:r w:rsidRPr="00FA5258">
              <w:rPr>
                <w:sz w:val="26"/>
                <w:szCs w:val="26"/>
              </w:rPr>
              <w:tab/>
              <w:t xml:space="preserve">____________________       </w:t>
            </w:r>
            <w:r w:rsidRPr="00FA5258">
              <w:rPr>
                <w:sz w:val="26"/>
                <w:szCs w:val="26"/>
              </w:rPr>
              <w:tab/>
              <w:t>_______________</w:t>
            </w:r>
          </w:p>
        </w:tc>
      </w:tr>
      <w:tr w:rsidR="00E403E0" w:rsidRPr="00FA5258" w14:paraId="6EEEB028" w14:textId="77777777" w:rsidTr="001F25F2">
        <w:trPr>
          <w:trHeight w:val="16"/>
        </w:trPr>
        <w:tc>
          <w:tcPr>
            <w:tcW w:w="19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796D" w14:textId="77777777" w:rsidR="00D64C93" w:rsidRPr="00FA5258" w:rsidRDefault="00D64C93" w:rsidP="00064A06">
            <w:pPr>
              <w:ind w:firstLine="570"/>
              <w:jc w:val="center"/>
              <w:rPr>
                <w:i/>
                <w:sz w:val="26"/>
                <w:szCs w:val="26"/>
              </w:rPr>
            </w:pPr>
            <w:r w:rsidRPr="00FA5258">
              <w:rPr>
                <w:i/>
                <w:sz w:val="26"/>
                <w:szCs w:val="26"/>
              </w:rPr>
              <w:t>(подпись)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0D95" w14:textId="77777777" w:rsidR="00D64C93" w:rsidRPr="00FA5258" w:rsidRDefault="00D64C93" w:rsidP="00064A06">
            <w:pPr>
              <w:ind w:firstLine="570"/>
              <w:jc w:val="center"/>
              <w:rPr>
                <w:i/>
                <w:sz w:val="26"/>
                <w:szCs w:val="26"/>
              </w:rPr>
            </w:pPr>
            <w:r w:rsidRPr="00FA5258">
              <w:rPr>
                <w:i/>
                <w:sz w:val="26"/>
                <w:szCs w:val="26"/>
              </w:rPr>
              <w:t>(расшифровка подписи)</w:t>
            </w:r>
          </w:p>
        </w:tc>
        <w:tc>
          <w:tcPr>
            <w:tcW w:w="34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F5CD" w14:textId="77777777" w:rsidR="00D64C93" w:rsidRPr="00FA5258" w:rsidRDefault="00D64C93" w:rsidP="00064A06">
            <w:pPr>
              <w:ind w:firstLine="570"/>
              <w:rPr>
                <w:i/>
                <w:sz w:val="26"/>
                <w:szCs w:val="26"/>
              </w:rPr>
            </w:pPr>
            <w:r w:rsidRPr="00FA5258">
              <w:rPr>
                <w:i/>
                <w:sz w:val="26"/>
                <w:szCs w:val="26"/>
              </w:rPr>
              <w:t>(дата)</w:t>
            </w:r>
          </w:p>
        </w:tc>
      </w:tr>
    </w:tbl>
    <w:p w14:paraId="0CDD0719" w14:textId="237E4E85" w:rsidR="00CD7252" w:rsidRPr="00FA5258" w:rsidRDefault="00CD7252" w:rsidP="00CD72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567"/>
        <w:jc w:val="both"/>
        <w:rPr>
          <w:sz w:val="26"/>
          <w:szCs w:val="26"/>
        </w:rPr>
      </w:pPr>
      <w:bookmarkStart w:id="1" w:name="_heading=h.1fob9te"/>
      <w:bookmarkStart w:id="2" w:name="_GoBack"/>
      <w:bookmarkEnd w:id="1"/>
      <w:bookmarkEnd w:id="2"/>
    </w:p>
    <w:sectPr w:rsidR="00CD7252" w:rsidRPr="00FA5258" w:rsidSect="001F25F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B53A83" w16cex:dateUtc="2024-12-18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78CD3E" w16cid:durableId="5602A5BA"/>
  <w16cid:commentId w16cid:paraId="401CF43E" w16cid:durableId="3B50455D"/>
  <w16cid:commentId w16cid:paraId="67F67548" w16cid:durableId="2D38790C"/>
  <w16cid:commentId w16cid:paraId="7C31E585" w16cid:durableId="7D2F5639"/>
  <w16cid:commentId w16cid:paraId="2A6E345B" w16cid:durableId="68853D11"/>
  <w16cid:commentId w16cid:paraId="16779DC7" w16cid:durableId="25CCD837"/>
  <w16cid:commentId w16cid:paraId="529C8DDA" w16cid:durableId="51B53A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DDE6" w14:textId="77777777" w:rsidR="00B94328" w:rsidRDefault="00B94328">
      <w:r>
        <w:separator/>
      </w:r>
    </w:p>
  </w:endnote>
  <w:endnote w:type="continuationSeparator" w:id="0">
    <w:p w14:paraId="14E0A0D2" w14:textId="77777777" w:rsidR="00B94328" w:rsidRDefault="00B9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E261" w14:textId="77777777" w:rsidR="00997086" w:rsidRDefault="00997086">
    <w:pPr>
      <w:pStyle w:val="aff0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1346D91" w14:textId="77777777" w:rsidR="00997086" w:rsidRDefault="00997086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788E" w14:textId="77777777" w:rsidR="00997086" w:rsidRDefault="00997086">
    <w:pPr>
      <w:pStyle w:val="aff0"/>
      <w:ind w:right="360"/>
    </w:pPr>
  </w:p>
  <w:p w14:paraId="2EE799F5" w14:textId="77777777" w:rsidR="00997086" w:rsidRDefault="009970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4D9B" w14:textId="77777777" w:rsidR="00B94328" w:rsidRDefault="00B94328">
      <w:r>
        <w:separator/>
      </w:r>
    </w:p>
  </w:footnote>
  <w:footnote w:type="continuationSeparator" w:id="0">
    <w:p w14:paraId="54D49ABD" w14:textId="77777777" w:rsidR="00B94328" w:rsidRDefault="00B94328">
      <w:r>
        <w:continuationSeparator/>
      </w:r>
    </w:p>
  </w:footnote>
  <w:footnote w:id="1">
    <w:p w14:paraId="04A41A1A" w14:textId="77777777" w:rsidR="00997086" w:rsidRDefault="00997086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Спецификация – документ, устанавливающий проверяемые темы, критерии системы оценивания и структуру экзамена.</w:t>
      </w:r>
    </w:p>
  </w:footnote>
  <w:footnote w:id="2">
    <w:p w14:paraId="268A11F7" w14:textId="77777777" w:rsidR="00997086" w:rsidRDefault="00997086" w:rsidP="00D64C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УИС – информационная система НИУ ВШЭ, в которой хранятся данные об успеваемости студентов, нагрузке преподавателей, учебные планы и прочее.</w:t>
      </w:r>
    </w:p>
  </w:footnote>
  <w:footnote w:id="3">
    <w:p w14:paraId="19E00541" w14:textId="77777777" w:rsidR="00997086" w:rsidRDefault="00997086" w:rsidP="00D64C93">
      <w:r>
        <w:rPr>
          <w:vertAlign w:val="superscript"/>
        </w:rPr>
        <w:footnoteRef/>
      </w:r>
      <w:r>
        <w:t xml:space="preserve"> Или ссылка на наличие соответствующих документов в личном деле студента.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B155" w14:textId="77777777" w:rsidR="00997086" w:rsidRDefault="00997086">
    <w:pPr>
      <w:pStyle w:val="afe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D03D063" w14:textId="77777777" w:rsidR="00997086" w:rsidRDefault="00997086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8905"/>
      <w:docPartObj>
        <w:docPartGallery w:val="Page Numbers (Top of Page)"/>
        <w:docPartUnique/>
      </w:docPartObj>
    </w:sdtPr>
    <w:sdtEndPr/>
    <w:sdtContent>
      <w:p w14:paraId="75A692F8" w14:textId="42A8A2CA" w:rsidR="00997086" w:rsidRDefault="0099708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D2">
          <w:rPr>
            <w:noProof/>
          </w:rPr>
          <w:t>8</w:t>
        </w:r>
        <w:r>
          <w:fldChar w:fldCharType="end"/>
        </w:r>
      </w:p>
    </w:sdtContent>
  </w:sdt>
  <w:p w14:paraId="12612CBB" w14:textId="77777777" w:rsidR="00997086" w:rsidRDefault="00997086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C19"/>
    <w:multiLevelType w:val="multilevel"/>
    <w:tmpl w:val="229871B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C0F3E7D"/>
    <w:multiLevelType w:val="multilevel"/>
    <w:tmpl w:val="7C9E16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70517"/>
    <w:multiLevelType w:val="multilevel"/>
    <w:tmpl w:val="D8B6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B7B9B"/>
    <w:multiLevelType w:val="hybridMultilevel"/>
    <w:tmpl w:val="88709404"/>
    <w:lvl w:ilvl="0" w:tplc="CEF2D5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CD64DE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C99A9DF6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plc="5C92A1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8D859D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plc="28B2A8CE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plc="7A1C11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E8458A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08BC68EC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D04934"/>
    <w:multiLevelType w:val="hybridMultilevel"/>
    <w:tmpl w:val="48FE9C1E"/>
    <w:lvl w:ilvl="0" w:tplc="9BFA5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CD590">
      <w:start w:val="1"/>
      <w:numFmt w:val="lowerLetter"/>
      <w:lvlText w:val="%2."/>
      <w:lvlJc w:val="left"/>
      <w:pPr>
        <w:ind w:left="1440" w:hanging="360"/>
      </w:pPr>
    </w:lvl>
    <w:lvl w:ilvl="2" w:tplc="70D6529C">
      <w:start w:val="1"/>
      <w:numFmt w:val="lowerRoman"/>
      <w:lvlText w:val="%3."/>
      <w:lvlJc w:val="right"/>
      <w:pPr>
        <w:ind w:left="2160" w:hanging="180"/>
      </w:pPr>
    </w:lvl>
    <w:lvl w:ilvl="3" w:tplc="90DEFDF0">
      <w:start w:val="1"/>
      <w:numFmt w:val="decimal"/>
      <w:lvlText w:val="%4."/>
      <w:lvlJc w:val="left"/>
      <w:pPr>
        <w:ind w:left="2880" w:hanging="360"/>
      </w:pPr>
    </w:lvl>
    <w:lvl w:ilvl="4" w:tplc="91BC3E8A">
      <w:start w:val="1"/>
      <w:numFmt w:val="lowerLetter"/>
      <w:lvlText w:val="%5."/>
      <w:lvlJc w:val="left"/>
      <w:pPr>
        <w:ind w:left="3600" w:hanging="360"/>
      </w:pPr>
    </w:lvl>
    <w:lvl w:ilvl="5" w:tplc="C848E8CE">
      <w:start w:val="1"/>
      <w:numFmt w:val="lowerRoman"/>
      <w:lvlText w:val="%6."/>
      <w:lvlJc w:val="right"/>
      <w:pPr>
        <w:ind w:left="4320" w:hanging="180"/>
      </w:pPr>
    </w:lvl>
    <w:lvl w:ilvl="6" w:tplc="BD26DF8C">
      <w:start w:val="1"/>
      <w:numFmt w:val="decimal"/>
      <w:lvlText w:val="%7."/>
      <w:lvlJc w:val="left"/>
      <w:pPr>
        <w:ind w:left="5040" w:hanging="360"/>
      </w:pPr>
    </w:lvl>
    <w:lvl w:ilvl="7" w:tplc="ADA8AFB0">
      <w:start w:val="1"/>
      <w:numFmt w:val="lowerLetter"/>
      <w:lvlText w:val="%8."/>
      <w:lvlJc w:val="left"/>
      <w:pPr>
        <w:ind w:left="5760" w:hanging="360"/>
      </w:pPr>
    </w:lvl>
    <w:lvl w:ilvl="8" w:tplc="8D86DC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196"/>
    <w:multiLevelType w:val="multilevel"/>
    <w:tmpl w:val="2BDC1CF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4921C0"/>
    <w:multiLevelType w:val="multilevel"/>
    <w:tmpl w:val="091A6914"/>
    <w:lvl w:ilvl="0">
      <w:start w:val="1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FFB1BBF"/>
    <w:multiLevelType w:val="multilevel"/>
    <w:tmpl w:val="4C70F5D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0423593"/>
    <w:multiLevelType w:val="hybridMultilevel"/>
    <w:tmpl w:val="F6F0183E"/>
    <w:lvl w:ilvl="0" w:tplc="5724845C">
      <w:start w:val="2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92A68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729A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34F0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94A7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2A48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C0EB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FCD6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C0DA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A548F"/>
    <w:multiLevelType w:val="hybridMultilevel"/>
    <w:tmpl w:val="B0543B60"/>
    <w:lvl w:ilvl="0" w:tplc="58C602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C464B53E">
      <w:start w:val="1"/>
      <w:numFmt w:val="lowerLetter"/>
      <w:lvlText w:val="%2."/>
      <w:lvlJc w:val="left"/>
      <w:pPr>
        <w:ind w:left="1440" w:hanging="360"/>
      </w:pPr>
    </w:lvl>
    <w:lvl w:ilvl="2" w:tplc="AE22FDBE">
      <w:start w:val="1"/>
      <w:numFmt w:val="lowerRoman"/>
      <w:lvlText w:val="%3."/>
      <w:lvlJc w:val="right"/>
      <w:pPr>
        <w:ind w:left="2160" w:hanging="180"/>
      </w:pPr>
    </w:lvl>
    <w:lvl w:ilvl="3" w:tplc="04544866">
      <w:start w:val="1"/>
      <w:numFmt w:val="decimal"/>
      <w:lvlText w:val="%4."/>
      <w:lvlJc w:val="left"/>
      <w:pPr>
        <w:ind w:left="2880" w:hanging="360"/>
      </w:pPr>
    </w:lvl>
    <w:lvl w:ilvl="4" w:tplc="F60826AE">
      <w:start w:val="1"/>
      <w:numFmt w:val="lowerLetter"/>
      <w:lvlText w:val="%5."/>
      <w:lvlJc w:val="left"/>
      <w:pPr>
        <w:ind w:left="3600" w:hanging="360"/>
      </w:pPr>
    </w:lvl>
    <w:lvl w:ilvl="5" w:tplc="66149DAE">
      <w:start w:val="1"/>
      <w:numFmt w:val="lowerRoman"/>
      <w:lvlText w:val="%6."/>
      <w:lvlJc w:val="right"/>
      <w:pPr>
        <w:ind w:left="4320" w:hanging="180"/>
      </w:pPr>
    </w:lvl>
    <w:lvl w:ilvl="6" w:tplc="A66CF3C2">
      <w:start w:val="1"/>
      <w:numFmt w:val="decimal"/>
      <w:lvlText w:val="%7."/>
      <w:lvlJc w:val="left"/>
      <w:pPr>
        <w:ind w:left="5040" w:hanging="360"/>
      </w:pPr>
    </w:lvl>
    <w:lvl w:ilvl="7" w:tplc="1D5A4E4C">
      <w:start w:val="1"/>
      <w:numFmt w:val="lowerLetter"/>
      <w:lvlText w:val="%8."/>
      <w:lvlJc w:val="left"/>
      <w:pPr>
        <w:ind w:left="5760" w:hanging="360"/>
      </w:pPr>
    </w:lvl>
    <w:lvl w:ilvl="8" w:tplc="4106E9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84A"/>
    <w:multiLevelType w:val="multilevel"/>
    <w:tmpl w:val="0050730E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0674EC"/>
    <w:multiLevelType w:val="multilevel"/>
    <w:tmpl w:val="9828C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B3F6E"/>
    <w:multiLevelType w:val="hybridMultilevel"/>
    <w:tmpl w:val="29B675E8"/>
    <w:lvl w:ilvl="0" w:tplc="C9B479DC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81D654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70DE7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28CF50A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 w:tplc="F95CE4B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C26B7C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E7AB9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C4DE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E3A03A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2B915F9"/>
    <w:multiLevelType w:val="multilevel"/>
    <w:tmpl w:val="070A7B6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4BE67D93"/>
    <w:multiLevelType w:val="hybridMultilevel"/>
    <w:tmpl w:val="82EC07BC"/>
    <w:lvl w:ilvl="0" w:tplc="FCB0B5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D87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529A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10CA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0CAC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D6A7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509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3C64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6E5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C256ACA"/>
    <w:multiLevelType w:val="multilevel"/>
    <w:tmpl w:val="B1967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CCA28E7"/>
    <w:multiLevelType w:val="hybridMultilevel"/>
    <w:tmpl w:val="DC30C4D6"/>
    <w:lvl w:ilvl="0" w:tplc="D1789F62">
      <w:start w:val="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D249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C0F0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1E23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9E61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BAD0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B2A0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863B6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7EF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5B7192"/>
    <w:multiLevelType w:val="hybridMultilevel"/>
    <w:tmpl w:val="75663C96"/>
    <w:lvl w:ilvl="0" w:tplc="C860A756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003C3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4E43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47EE7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D4A8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907AF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D6084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D181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DEB7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EC1436"/>
    <w:multiLevelType w:val="multilevel"/>
    <w:tmpl w:val="2D52E91C"/>
    <w:lvl w:ilvl="0">
      <w:start w:val="102"/>
      <w:numFmt w:val="decimal"/>
      <w:lvlText w:val="%1."/>
      <w:lvlJc w:val="left"/>
      <w:pPr>
        <w:ind w:left="855" w:hanging="85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09" w:hanging="8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9" w15:restartNumberingAfterBreak="0">
    <w:nsid w:val="582A0911"/>
    <w:multiLevelType w:val="multilevel"/>
    <w:tmpl w:val="960CE16E"/>
    <w:lvl w:ilvl="0">
      <w:start w:val="1"/>
      <w:numFmt w:val="decimal"/>
      <w:lvlText w:val="%1."/>
      <w:lvlJc w:val="left"/>
      <w:pPr>
        <w:ind w:left="3195" w:hanging="360"/>
      </w:pPr>
      <w:rPr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z w:val="26"/>
        <w:szCs w:val="26"/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vertAlign w:val="baseline"/>
      </w:rPr>
    </w:lvl>
  </w:abstractNum>
  <w:abstractNum w:abstractNumId="20" w15:restartNumberingAfterBreak="0">
    <w:nsid w:val="5D0A1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FD05AB"/>
    <w:multiLevelType w:val="multilevel"/>
    <w:tmpl w:val="960E307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0277814"/>
    <w:multiLevelType w:val="multilevel"/>
    <w:tmpl w:val="F850DE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3" w15:restartNumberingAfterBreak="0">
    <w:nsid w:val="680D03D1"/>
    <w:multiLevelType w:val="multilevel"/>
    <w:tmpl w:val="B5FADD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819A7"/>
    <w:multiLevelType w:val="hybridMultilevel"/>
    <w:tmpl w:val="B9BA90F0"/>
    <w:lvl w:ilvl="0" w:tplc="CED2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4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C0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5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3B5596"/>
    <w:multiLevelType w:val="multilevel"/>
    <w:tmpl w:val="B57E32F2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  <w:b w:val="0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1" w:hanging="107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27" w15:restartNumberingAfterBreak="0">
    <w:nsid w:val="755214DC"/>
    <w:multiLevelType w:val="hybridMultilevel"/>
    <w:tmpl w:val="BAB2E96A"/>
    <w:lvl w:ilvl="0" w:tplc="3D4AC4F6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F4E0D30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3D94D5D8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 w:tplc="6E2274AA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1492AAEC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A462B1D4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 w:tplc="C06EB3BA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 w:tplc="643A9C06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 w:tplc="0EB487D4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8" w15:restartNumberingAfterBreak="0">
    <w:nsid w:val="76F56BFE"/>
    <w:multiLevelType w:val="hybridMultilevel"/>
    <w:tmpl w:val="64EC3EEC"/>
    <w:lvl w:ilvl="0" w:tplc="4432B438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92A3214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 w:tplc="9288DD18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60CC34E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666A202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 w:tplc="CFE88D98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C52D160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660A8C4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 w:tplc="114ACA0E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9"/>
  </w:num>
  <w:num w:numId="5">
    <w:abstractNumId w:val="8"/>
  </w:num>
  <w:num w:numId="6">
    <w:abstractNumId w:val="16"/>
  </w:num>
  <w:num w:numId="7">
    <w:abstractNumId w:val="1"/>
  </w:num>
  <w:num w:numId="8">
    <w:abstractNumId w:val="10"/>
  </w:num>
  <w:num w:numId="9">
    <w:abstractNumId w:val="27"/>
  </w:num>
  <w:num w:numId="10">
    <w:abstractNumId w:val="5"/>
  </w:num>
  <w:num w:numId="11">
    <w:abstractNumId w:val="7"/>
  </w:num>
  <w:num w:numId="12">
    <w:abstractNumId w:val="22"/>
  </w:num>
  <w:num w:numId="13">
    <w:abstractNumId w:val="0"/>
  </w:num>
  <w:num w:numId="14">
    <w:abstractNumId w:val="4"/>
  </w:num>
  <w:num w:numId="15">
    <w:abstractNumId w:val="24"/>
  </w:num>
  <w:num w:numId="16">
    <w:abstractNumId w:val="3"/>
  </w:num>
  <w:num w:numId="17">
    <w:abstractNumId w:val="17"/>
  </w:num>
  <w:num w:numId="18">
    <w:abstractNumId w:val="26"/>
  </w:num>
  <w:num w:numId="19">
    <w:abstractNumId w:val="14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3"/>
  </w:num>
  <w:num w:numId="23">
    <w:abstractNumId w:val="15"/>
  </w:num>
  <w:num w:numId="24">
    <w:abstractNumId w:val="11"/>
  </w:num>
  <w:num w:numId="25">
    <w:abstractNumId w:val="21"/>
  </w:num>
  <w:num w:numId="26">
    <w:abstractNumId w:val="23"/>
  </w:num>
  <w:num w:numId="27">
    <w:abstractNumId w:val="20"/>
  </w:num>
  <w:num w:numId="28">
    <w:abstractNumId w:val="18"/>
  </w:num>
  <w:num w:numId="29">
    <w:abstractNumId w:val="6"/>
  </w:num>
  <w:num w:numId="30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20"/>
    <w:rsid w:val="000017FF"/>
    <w:rsid w:val="000018E1"/>
    <w:rsid w:val="000129F1"/>
    <w:rsid w:val="00024158"/>
    <w:rsid w:val="00025F62"/>
    <w:rsid w:val="0003044A"/>
    <w:rsid w:val="00040A45"/>
    <w:rsid w:val="00047EDA"/>
    <w:rsid w:val="000501E9"/>
    <w:rsid w:val="00063934"/>
    <w:rsid w:val="00063CCA"/>
    <w:rsid w:val="00064A06"/>
    <w:rsid w:val="00066F60"/>
    <w:rsid w:val="00070C5E"/>
    <w:rsid w:val="00072643"/>
    <w:rsid w:val="00081E78"/>
    <w:rsid w:val="00084411"/>
    <w:rsid w:val="0009772A"/>
    <w:rsid w:val="000A4429"/>
    <w:rsid w:val="000A7348"/>
    <w:rsid w:val="000B5753"/>
    <w:rsid w:val="000C277C"/>
    <w:rsid w:val="000C357F"/>
    <w:rsid w:val="000C420A"/>
    <w:rsid w:val="000D10E9"/>
    <w:rsid w:val="000D468C"/>
    <w:rsid w:val="000F0206"/>
    <w:rsid w:val="000F62E3"/>
    <w:rsid w:val="000F694B"/>
    <w:rsid w:val="00102BFE"/>
    <w:rsid w:val="0010787E"/>
    <w:rsid w:val="001111D2"/>
    <w:rsid w:val="00111E55"/>
    <w:rsid w:val="001138D6"/>
    <w:rsid w:val="001174C5"/>
    <w:rsid w:val="00131995"/>
    <w:rsid w:val="0013495F"/>
    <w:rsid w:val="0014281C"/>
    <w:rsid w:val="00144AC7"/>
    <w:rsid w:val="00153045"/>
    <w:rsid w:val="00161F11"/>
    <w:rsid w:val="00164F96"/>
    <w:rsid w:val="001661B1"/>
    <w:rsid w:val="001674F4"/>
    <w:rsid w:val="00167861"/>
    <w:rsid w:val="001752DF"/>
    <w:rsid w:val="00176921"/>
    <w:rsid w:val="00183A89"/>
    <w:rsid w:val="0018410F"/>
    <w:rsid w:val="0019415B"/>
    <w:rsid w:val="00194C1F"/>
    <w:rsid w:val="001974B5"/>
    <w:rsid w:val="00197FE2"/>
    <w:rsid w:val="001A09F6"/>
    <w:rsid w:val="001A2B3D"/>
    <w:rsid w:val="001A3D5B"/>
    <w:rsid w:val="001A4A56"/>
    <w:rsid w:val="001A4D6C"/>
    <w:rsid w:val="001B3778"/>
    <w:rsid w:val="001B3BA6"/>
    <w:rsid w:val="001B7967"/>
    <w:rsid w:val="001C19E8"/>
    <w:rsid w:val="001C5F20"/>
    <w:rsid w:val="001D2054"/>
    <w:rsid w:val="001D5571"/>
    <w:rsid w:val="001E4E5D"/>
    <w:rsid w:val="001F01C1"/>
    <w:rsid w:val="001F25F2"/>
    <w:rsid w:val="00200DA5"/>
    <w:rsid w:val="0020132C"/>
    <w:rsid w:val="00203320"/>
    <w:rsid w:val="00205B35"/>
    <w:rsid w:val="00207C7A"/>
    <w:rsid w:val="00211D6C"/>
    <w:rsid w:val="00216133"/>
    <w:rsid w:val="00221CCC"/>
    <w:rsid w:val="00222A9A"/>
    <w:rsid w:val="00223915"/>
    <w:rsid w:val="00236A57"/>
    <w:rsid w:val="002505AB"/>
    <w:rsid w:val="002512E7"/>
    <w:rsid w:val="00251EFB"/>
    <w:rsid w:val="00252B4B"/>
    <w:rsid w:val="0025369C"/>
    <w:rsid w:val="002549D1"/>
    <w:rsid w:val="00255007"/>
    <w:rsid w:val="0026345E"/>
    <w:rsid w:val="002702F2"/>
    <w:rsid w:val="002749AD"/>
    <w:rsid w:val="002854B4"/>
    <w:rsid w:val="002926FA"/>
    <w:rsid w:val="002B2253"/>
    <w:rsid w:val="002B5F31"/>
    <w:rsid w:val="002C2B4F"/>
    <w:rsid w:val="002E43FF"/>
    <w:rsid w:val="002F1722"/>
    <w:rsid w:val="002F3115"/>
    <w:rsid w:val="00310DAE"/>
    <w:rsid w:val="00316061"/>
    <w:rsid w:val="00320622"/>
    <w:rsid w:val="00335B83"/>
    <w:rsid w:val="00335C47"/>
    <w:rsid w:val="003423B3"/>
    <w:rsid w:val="003562F7"/>
    <w:rsid w:val="0036073B"/>
    <w:rsid w:val="003661E1"/>
    <w:rsid w:val="003663BF"/>
    <w:rsid w:val="00377F44"/>
    <w:rsid w:val="00381431"/>
    <w:rsid w:val="00383917"/>
    <w:rsid w:val="00397ADC"/>
    <w:rsid w:val="00397EC3"/>
    <w:rsid w:val="003A6CE5"/>
    <w:rsid w:val="003B5501"/>
    <w:rsid w:val="003B7A70"/>
    <w:rsid w:val="003C23A0"/>
    <w:rsid w:val="003C3005"/>
    <w:rsid w:val="003C6E69"/>
    <w:rsid w:val="003D716D"/>
    <w:rsid w:val="003E063C"/>
    <w:rsid w:val="003F30DB"/>
    <w:rsid w:val="00406394"/>
    <w:rsid w:val="00412A1B"/>
    <w:rsid w:val="00416DD8"/>
    <w:rsid w:val="00421B43"/>
    <w:rsid w:val="00426533"/>
    <w:rsid w:val="00435FB3"/>
    <w:rsid w:val="00436384"/>
    <w:rsid w:val="004404FF"/>
    <w:rsid w:val="00450016"/>
    <w:rsid w:val="00453D41"/>
    <w:rsid w:val="00455873"/>
    <w:rsid w:val="0045628C"/>
    <w:rsid w:val="00457A7E"/>
    <w:rsid w:val="004650AD"/>
    <w:rsid w:val="00481F49"/>
    <w:rsid w:val="004A1D9A"/>
    <w:rsid w:val="004B266F"/>
    <w:rsid w:val="004B46A9"/>
    <w:rsid w:val="004C0D26"/>
    <w:rsid w:val="004C3153"/>
    <w:rsid w:val="004C570D"/>
    <w:rsid w:val="004D49B5"/>
    <w:rsid w:val="004D7ED4"/>
    <w:rsid w:val="004E3B3D"/>
    <w:rsid w:val="004E778F"/>
    <w:rsid w:val="004F1E96"/>
    <w:rsid w:val="004F4720"/>
    <w:rsid w:val="004F619C"/>
    <w:rsid w:val="005054DD"/>
    <w:rsid w:val="005060E3"/>
    <w:rsid w:val="00506D32"/>
    <w:rsid w:val="0052786D"/>
    <w:rsid w:val="0053350E"/>
    <w:rsid w:val="00534805"/>
    <w:rsid w:val="005348C7"/>
    <w:rsid w:val="0054362D"/>
    <w:rsid w:val="005545A2"/>
    <w:rsid w:val="00556258"/>
    <w:rsid w:val="0056077C"/>
    <w:rsid w:val="0056688D"/>
    <w:rsid w:val="00570647"/>
    <w:rsid w:val="00572F58"/>
    <w:rsid w:val="00583451"/>
    <w:rsid w:val="00583B48"/>
    <w:rsid w:val="0058794C"/>
    <w:rsid w:val="005921F5"/>
    <w:rsid w:val="00592BBC"/>
    <w:rsid w:val="005B001B"/>
    <w:rsid w:val="005B3CC1"/>
    <w:rsid w:val="005B690A"/>
    <w:rsid w:val="005C0DAA"/>
    <w:rsid w:val="005C46AD"/>
    <w:rsid w:val="005D39AB"/>
    <w:rsid w:val="005D6A62"/>
    <w:rsid w:val="005E4193"/>
    <w:rsid w:val="005E62EA"/>
    <w:rsid w:val="005E7631"/>
    <w:rsid w:val="005F0ED1"/>
    <w:rsid w:val="005F2D72"/>
    <w:rsid w:val="006117C9"/>
    <w:rsid w:val="00617A22"/>
    <w:rsid w:val="006226A6"/>
    <w:rsid w:val="006251FB"/>
    <w:rsid w:val="0063029E"/>
    <w:rsid w:val="006329CF"/>
    <w:rsid w:val="00633455"/>
    <w:rsid w:val="00633B00"/>
    <w:rsid w:val="00633EF1"/>
    <w:rsid w:val="0064343E"/>
    <w:rsid w:val="00643EFB"/>
    <w:rsid w:val="00651B3E"/>
    <w:rsid w:val="006559BA"/>
    <w:rsid w:val="00656FEC"/>
    <w:rsid w:val="00662F38"/>
    <w:rsid w:val="00670024"/>
    <w:rsid w:val="006721D4"/>
    <w:rsid w:val="0067649F"/>
    <w:rsid w:val="00676FDE"/>
    <w:rsid w:val="006774D7"/>
    <w:rsid w:val="0068641E"/>
    <w:rsid w:val="00694D4B"/>
    <w:rsid w:val="0069523C"/>
    <w:rsid w:val="006A3AE2"/>
    <w:rsid w:val="006A49A1"/>
    <w:rsid w:val="006A7708"/>
    <w:rsid w:val="006B025C"/>
    <w:rsid w:val="006B6991"/>
    <w:rsid w:val="006C41F4"/>
    <w:rsid w:val="006C443B"/>
    <w:rsid w:val="006E6747"/>
    <w:rsid w:val="006F2C9A"/>
    <w:rsid w:val="00701DC6"/>
    <w:rsid w:val="00703500"/>
    <w:rsid w:val="00707372"/>
    <w:rsid w:val="007074D2"/>
    <w:rsid w:val="007077E1"/>
    <w:rsid w:val="007103D6"/>
    <w:rsid w:val="00716ACF"/>
    <w:rsid w:val="0073231F"/>
    <w:rsid w:val="0073232E"/>
    <w:rsid w:val="00732CC1"/>
    <w:rsid w:val="0073509B"/>
    <w:rsid w:val="00743812"/>
    <w:rsid w:val="007447A5"/>
    <w:rsid w:val="007458C8"/>
    <w:rsid w:val="00745DD5"/>
    <w:rsid w:val="00747629"/>
    <w:rsid w:val="00747D87"/>
    <w:rsid w:val="00766575"/>
    <w:rsid w:val="007705C3"/>
    <w:rsid w:val="00771627"/>
    <w:rsid w:val="0077659D"/>
    <w:rsid w:val="00786EC3"/>
    <w:rsid w:val="00791294"/>
    <w:rsid w:val="007958E0"/>
    <w:rsid w:val="007A2972"/>
    <w:rsid w:val="007B08F1"/>
    <w:rsid w:val="007D565D"/>
    <w:rsid w:val="007E34F5"/>
    <w:rsid w:val="007E68CD"/>
    <w:rsid w:val="007F45AE"/>
    <w:rsid w:val="007F67B5"/>
    <w:rsid w:val="00813873"/>
    <w:rsid w:val="00816864"/>
    <w:rsid w:val="0081758E"/>
    <w:rsid w:val="00821A96"/>
    <w:rsid w:val="00824837"/>
    <w:rsid w:val="00824D1D"/>
    <w:rsid w:val="00835045"/>
    <w:rsid w:val="008406BD"/>
    <w:rsid w:val="00841D2B"/>
    <w:rsid w:val="0084768A"/>
    <w:rsid w:val="008511BD"/>
    <w:rsid w:val="00852020"/>
    <w:rsid w:val="00855CF6"/>
    <w:rsid w:val="00864CEC"/>
    <w:rsid w:val="00866A5C"/>
    <w:rsid w:val="00876F33"/>
    <w:rsid w:val="008773FD"/>
    <w:rsid w:val="0088646B"/>
    <w:rsid w:val="008911DA"/>
    <w:rsid w:val="008970E1"/>
    <w:rsid w:val="00897309"/>
    <w:rsid w:val="008A666D"/>
    <w:rsid w:val="008B1A7E"/>
    <w:rsid w:val="008B3EE3"/>
    <w:rsid w:val="008B43DB"/>
    <w:rsid w:val="008C0E36"/>
    <w:rsid w:val="008C2E8D"/>
    <w:rsid w:val="008C3B2D"/>
    <w:rsid w:val="008D1279"/>
    <w:rsid w:val="008D13F7"/>
    <w:rsid w:val="008D3D00"/>
    <w:rsid w:val="008E027F"/>
    <w:rsid w:val="008F5006"/>
    <w:rsid w:val="008F736C"/>
    <w:rsid w:val="009034F6"/>
    <w:rsid w:val="00903D8D"/>
    <w:rsid w:val="00907307"/>
    <w:rsid w:val="009118AD"/>
    <w:rsid w:val="009118FB"/>
    <w:rsid w:val="009136E9"/>
    <w:rsid w:val="0091606C"/>
    <w:rsid w:val="0091796C"/>
    <w:rsid w:val="0092037C"/>
    <w:rsid w:val="00921A10"/>
    <w:rsid w:val="00927BAE"/>
    <w:rsid w:val="00933530"/>
    <w:rsid w:val="0093365B"/>
    <w:rsid w:val="00935E63"/>
    <w:rsid w:val="00940050"/>
    <w:rsid w:val="009411EA"/>
    <w:rsid w:val="00941BB4"/>
    <w:rsid w:val="00941C43"/>
    <w:rsid w:val="00944FEF"/>
    <w:rsid w:val="00947BDE"/>
    <w:rsid w:val="00960423"/>
    <w:rsid w:val="00983995"/>
    <w:rsid w:val="00993167"/>
    <w:rsid w:val="00993CB9"/>
    <w:rsid w:val="00994227"/>
    <w:rsid w:val="00997086"/>
    <w:rsid w:val="009A0868"/>
    <w:rsid w:val="009B2078"/>
    <w:rsid w:val="009B4B7B"/>
    <w:rsid w:val="009B5930"/>
    <w:rsid w:val="009C2C3B"/>
    <w:rsid w:val="009D0209"/>
    <w:rsid w:val="009D7591"/>
    <w:rsid w:val="009E4100"/>
    <w:rsid w:val="009E5554"/>
    <w:rsid w:val="009F090F"/>
    <w:rsid w:val="009F518F"/>
    <w:rsid w:val="009F6DE7"/>
    <w:rsid w:val="009F6F6F"/>
    <w:rsid w:val="00A0541E"/>
    <w:rsid w:val="00A10857"/>
    <w:rsid w:val="00A23847"/>
    <w:rsid w:val="00A26871"/>
    <w:rsid w:val="00A32FDD"/>
    <w:rsid w:val="00A35820"/>
    <w:rsid w:val="00A35DF5"/>
    <w:rsid w:val="00A36BF7"/>
    <w:rsid w:val="00A454A2"/>
    <w:rsid w:val="00A46172"/>
    <w:rsid w:val="00A4777B"/>
    <w:rsid w:val="00A53E68"/>
    <w:rsid w:val="00A5576A"/>
    <w:rsid w:val="00A561B7"/>
    <w:rsid w:val="00A614CE"/>
    <w:rsid w:val="00A616C4"/>
    <w:rsid w:val="00A709A0"/>
    <w:rsid w:val="00A714AC"/>
    <w:rsid w:val="00A73F91"/>
    <w:rsid w:val="00A774A8"/>
    <w:rsid w:val="00A80D36"/>
    <w:rsid w:val="00A978B8"/>
    <w:rsid w:val="00AA5498"/>
    <w:rsid w:val="00AB11E0"/>
    <w:rsid w:val="00AB2DF5"/>
    <w:rsid w:val="00AC0592"/>
    <w:rsid w:val="00AC7BAD"/>
    <w:rsid w:val="00AD7511"/>
    <w:rsid w:val="00AE1944"/>
    <w:rsid w:val="00AE1D45"/>
    <w:rsid w:val="00AE2EA6"/>
    <w:rsid w:val="00B00699"/>
    <w:rsid w:val="00B060DD"/>
    <w:rsid w:val="00B25D15"/>
    <w:rsid w:val="00B278DD"/>
    <w:rsid w:val="00B3181A"/>
    <w:rsid w:val="00B34C11"/>
    <w:rsid w:val="00B4519F"/>
    <w:rsid w:val="00B50814"/>
    <w:rsid w:val="00B50F48"/>
    <w:rsid w:val="00B512BD"/>
    <w:rsid w:val="00B52323"/>
    <w:rsid w:val="00B6485F"/>
    <w:rsid w:val="00B776E5"/>
    <w:rsid w:val="00B77F5D"/>
    <w:rsid w:val="00B81893"/>
    <w:rsid w:val="00B94328"/>
    <w:rsid w:val="00BA1130"/>
    <w:rsid w:val="00BA1D22"/>
    <w:rsid w:val="00BA2C51"/>
    <w:rsid w:val="00BA3944"/>
    <w:rsid w:val="00BA3A0C"/>
    <w:rsid w:val="00BA651E"/>
    <w:rsid w:val="00BC1471"/>
    <w:rsid w:val="00BC4EF3"/>
    <w:rsid w:val="00BC6314"/>
    <w:rsid w:val="00BD489F"/>
    <w:rsid w:val="00BD6B66"/>
    <w:rsid w:val="00BE08A8"/>
    <w:rsid w:val="00BE1941"/>
    <w:rsid w:val="00BE404F"/>
    <w:rsid w:val="00BE7A1F"/>
    <w:rsid w:val="00BF30FA"/>
    <w:rsid w:val="00BF4926"/>
    <w:rsid w:val="00BF4E14"/>
    <w:rsid w:val="00C12735"/>
    <w:rsid w:val="00C2134F"/>
    <w:rsid w:val="00C240C4"/>
    <w:rsid w:val="00C3250C"/>
    <w:rsid w:val="00C3622F"/>
    <w:rsid w:val="00C4023C"/>
    <w:rsid w:val="00C43E39"/>
    <w:rsid w:val="00C51046"/>
    <w:rsid w:val="00C61D78"/>
    <w:rsid w:val="00C62262"/>
    <w:rsid w:val="00C6416A"/>
    <w:rsid w:val="00C64AAD"/>
    <w:rsid w:val="00C64FBB"/>
    <w:rsid w:val="00C74A4B"/>
    <w:rsid w:val="00C846C2"/>
    <w:rsid w:val="00C86124"/>
    <w:rsid w:val="00C8772E"/>
    <w:rsid w:val="00CA7718"/>
    <w:rsid w:val="00CD1132"/>
    <w:rsid w:val="00CD4221"/>
    <w:rsid w:val="00CD652D"/>
    <w:rsid w:val="00CD7252"/>
    <w:rsid w:val="00CE0056"/>
    <w:rsid w:val="00CE5933"/>
    <w:rsid w:val="00CE59CA"/>
    <w:rsid w:val="00D0347B"/>
    <w:rsid w:val="00D05068"/>
    <w:rsid w:val="00D163D9"/>
    <w:rsid w:val="00D212C0"/>
    <w:rsid w:val="00D2711D"/>
    <w:rsid w:val="00D32014"/>
    <w:rsid w:val="00D32D32"/>
    <w:rsid w:val="00D4195F"/>
    <w:rsid w:val="00D50170"/>
    <w:rsid w:val="00D501AA"/>
    <w:rsid w:val="00D53C98"/>
    <w:rsid w:val="00D54A56"/>
    <w:rsid w:val="00D63C79"/>
    <w:rsid w:val="00D64C93"/>
    <w:rsid w:val="00D705A6"/>
    <w:rsid w:val="00D71662"/>
    <w:rsid w:val="00D94127"/>
    <w:rsid w:val="00D945AC"/>
    <w:rsid w:val="00D97060"/>
    <w:rsid w:val="00DA026D"/>
    <w:rsid w:val="00DB10EC"/>
    <w:rsid w:val="00DB1452"/>
    <w:rsid w:val="00DB2F2E"/>
    <w:rsid w:val="00DC0892"/>
    <w:rsid w:val="00DD1E39"/>
    <w:rsid w:val="00DD1F75"/>
    <w:rsid w:val="00DD4F47"/>
    <w:rsid w:val="00DD64B8"/>
    <w:rsid w:val="00DD756B"/>
    <w:rsid w:val="00E0182C"/>
    <w:rsid w:val="00E01AEF"/>
    <w:rsid w:val="00E04B72"/>
    <w:rsid w:val="00E05504"/>
    <w:rsid w:val="00E16060"/>
    <w:rsid w:val="00E263AE"/>
    <w:rsid w:val="00E269E4"/>
    <w:rsid w:val="00E33030"/>
    <w:rsid w:val="00E40191"/>
    <w:rsid w:val="00E403E0"/>
    <w:rsid w:val="00E41889"/>
    <w:rsid w:val="00E45780"/>
    <w:rsid w:val="00E54D9D"/>
    <w:rsid w:val="00E76DDF"/>
    <w:rsid w:val="00E83AD7"/>
    <w:rsid w:val="00E84082"/>
    <w:rsid w:val="00E94DF4"/>
    <w:rsid w:val="00EA6635"/>
    <w:rsid w:val="00EB367C"/>
    <w:rsid w:val="00EC4AC8"/>
    <w:rsid w:val="00EC6D57"/>
    <w:rsid w:val="00ED05D2"/>
    <w:rsid w:val="00ED0714"/>
    <w:rsid w:val="00ED386B"/>
    <w:rsid w:val="00EE16D8"/>
    <w:rsid w:val="00EE2421"/>
    <w:rsid w:val="00EE280E"/>
    <w:rsid w:val="00EE70EF"/>
    <w:rsid w:val="00EE7182"/>
    <w:rsid w:val="00EF5640"/>
    <w:rsid w:val="00EF7C0F"/>
    <w:rsid w:val="00F07B55"/>
    <w:rsid w:val="00F1460A"/>
    <w:rsid w:val="00F15414"/>
    <w:rsid w:val="00F15BCF"/>
    <w:rsid w:val="00F319F0"/>
    <w:rsid w:val="00F40198"/>
    <w:rsid w:val="00F434D5"/>
    <w:rsid w:val="00F45D89"/>
    <w:rsid w:val="00F53091"/>
    <w:rsid w:val="00F639B6"/>
    <w:rsid w:val="00F70F4D"/>
    <w:rsid w:val="00F712B1"/>
    <w:rsid w:val="00F74597"/>
    <w:rsid w:val="00F75743"/>
    <w:rsid w:val="00F76817"/>
    <w:rsid w:val="00F90879"/>
    <w:rsid w:val="00F90AFB"/>
    <w:rsid w:val="00F94103"/>
    <w:rsid w:val="00FA5258"/>
    <w:rsid w:val="00FB18B1"/>
    <w:rsid w:val="00FB6E4A"/>
    <w:rsid w:val="00FC1057"/>
    <w:rsid w:val="00FD276F"/>
    <w:rsid w:val="00FD58B6"/>
    <w:rsid w:val="00FD6672"/>
    <w:rsid w:val="00FD6D4C"/>
    <w:rsid w:val="00FE0ADF"/>
    <w:rsid w:val="00FE4C31"/>
    <w:rsid w:val="00FE7E42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2DAF"/>
  <w15:docId w15:val="{43933B20-0871-4CB0-B5A1-11809F71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unhideWhenUsed/>
  </w:style>
  <w:style w:type="character" w:customStyle="1" w:styleId="af0">
    <w:name w:val="Текст примечания Знак"/>
    <w:basedOn w:val="a0"/>
    <w:link w:val="af"/>
    <w:uiPriority w:val="99"/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unhideWhenUsed/>
  </w:style>
  <w:style w:type="character" w:customStyle="1" w:styleId="af6">
    <w:name w:val="Текст сноски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12">
    <w:name w:val="toc 1"/>
    <w:basedOn w:val="a"/>
    <w:next w:val="a"/>
    <w:uiPriority w:val="39"/>
    <w:unhideWhenUsed/>
    <w:pPr>
      <w:tabs>
        <w:tab w:val="left" w:pos="660"/>
        <w:tab w:val="right" w:leader="dot" w:pos="9344"/>
      </w:tabs>
      <w:spacing w:after="10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TOC Heading"/>
    <w:basedOn w:val="1"/>
    <w:next w:val="a"/>
    <w:uiPriority w:val="39"/>
    <w:unhideWhenUsed/>
    <w:qFormat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0"/>
    <w:link w:val="afa"/>
    <w:uiPriority w:val="99"/>
    <w:semiHidden/>
    <w:rPr>
      <w:b/>
      <w:bCs/>
    </w:rPr>
  </w:style>
  <w:style w:type="paragraph" w:styleId="afc">
    <w:name w:val="Revision"/>
    <w:hidden/>
    <w:uiPriority w:val="99"/>
    <w:semiHidden/>
  </w:style>
  <w:style w:type="paragraph" w:styleId="32">
    <w:name w:val="toc 3"/>
    <w:basedOn w:val="a"/>
    <w:next w:val="a"/>
    <w:uiPriority w:val="39"/>
    <w:unhideWhenUsed/>
    <w:pPr>
      <w:spacing w:after="100"/>
      <w:ind w:left="400"/>
    </w:pPr>
  </w:style>
  <w:style w:type="paragraph" w:styleId="24">
    <w:name w:val="toc 2"/>
    <w:basedOn w:val="a"/>
    <w:next w:val="a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xmsonormal">
    <w:name w:val="xmsonormal"/>
    <w:basedOn w:val="a"/>
    <w:rPr>
      <w:rFonts w:eastAsiaTheme="minorHAnsi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le-small">
    <w:name w:val="file-smal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file">
    <w:name w:val="file"/>
    <w:basedOn w:val="a0"/>
  </w:style>
  <w:style w:type="character" w:customStyle="1" w:styleId="apple-converted-space">
    <w:name w:val="apple-converted-space"/>
    <w:basedOn w:val="a0"/>
  </w:style>
  <w:style w:type="paragraph" w:customStyle="1" w:styleId="-11">
    <w:name w:val="Цветной список - Акцент 1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paragraph" w:customStyle="1" w:styleId="-31">
    <w:name w:val="Светлая сетка - Акцент 3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character" w:styleId="aff3">
    <w:name w:val="page number"/>
    <w:basedOn w:val="a0"/>
  </w:style>
  <w:style w:type="paragraph" w:styleId="25">
    <w:name w:val="Body Text 2"/>
    <w:basedOn w:val="a"/>
    <w:link w:val="26"/>
    <w:pPr>
      <w:jc w:val="both"/>
    </w:pPr>
    <w:rPr>
      <w:sz w:val="24"/>
      <w:lang w:val="en-GB" w:eastAsia="en-US"/>
    </w:rPr>
  </w:style>
  <w:style w:type="character" w:customStyle="1" w:styleId="26">
    <w:name w:val="Основной текст 2 Знак"/>
    <w:basedOn w:val="a0"/>
    <w:link w:val="25"/>
    <w:rPr>
      <w:sz w:val="24"/>
      <w:lang w:val="en-GB" w:eastAsia="en-US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62F8-F9F4-4177-9E94-78FEFDD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успех</dc:creator>
  <cp:keywords/>
  <dc:description/>
  <cp:lastModifiedBy>Пользователь Windows</cp:lastModifiedBy>
  <cp:revision>4</cp:revision>
  <cp:lastPrinted>2025-02-14T07:51:00Z</cp:lastPrinted>
  <dcterms:created xsi:type="dcterms:W3CDTF">2025-03-14T09:04:00Z</dcterms:created>
  <dcterms:modified xsi:type="dcterms:W3CDTF">2025-03-20T13:44:00Z</dcterms:modified>
</cp:coreProperties>
</file>